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4F" w:rsidRPr="0079404C" w:rsidRDefault="004D06E6" w:rsidP="002D5F6F">
      <w:pPr>
        <w:jc w:val="center"/>
        <w:rPr>
          <w:sz w:val="32"/>
        </w:rPr>
      </w:pPr>
      <w:bookmarkStart w:id="0" w:name="_GoBack"/>
      <w:bookmarkEnd w:id="0"/>
      <w:r w:rsidRPr="0079404C">
        <w:rPr>
          <w:sz w:val="32"/>
        </w:rPr>
        <w:t>Adding Whole Numbers and Decimals</w:t>
      </w:r>
    </w:p>
    <w:p w:rsidR="004D06E6" w:rsidRDefault="004D06E6" w:rsidP="002D5F6F">
      <w:pPr>
        <w:pStyle w:val="ListParagraph"/>
        <w:numPr>
          <w:ilvl w:val="0"/>
          <w:numId w:val="1"/>
        </w:numPr>
        <w:jc w:val="center"/>
        <w:sectPr w:rsidR="004D06E6" w:rsidSect="002D5F6F">
          <w:headerReference w:type="default" r:id="rId8"/>
          <w:pgSz w:w="12240" w:h="15840"/>
          <w:pgMar w:top="720" w:right="720" w:bottom="720" w:left="720" w:header="432" w:footer="720" w:gutter="0"/>
          <w:cols w:space="720"/>
          <w:docGrid w:linePitch="360"/>
        </w:sectPr>
      </w:pPr>
    </w:p>
    <w:p w:rsidR="004D06E6" w:rsidRPr="0079404C" w:rsidRDefault="004D06E6" w:rsidP="004D06E6">
      <w:pPr>
        <w:pStyle w:val="ListParagraph"/>
        <w:numPr>
          <w:ilvl w:val="0"/>
          <w:numId w:val="1"/>
        </w:numPr>
        <w:rPr>
          <w:sz w:val="28"/>
          <w:szCs w:val="28"/>
        </w:rPr>
      </w:pPr>
      <w:r w:rsidRPr="0079404C">
        <w:rPr>
          <w:sz w:val="28"/>
          <w:szCs w:val="28"/>
        </w:rPr>
        <w:lastRenderedPageBreak/>
        <w:t xml:space="preserve">112 + 78 </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 xml:space="preserve">72 + 54 </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 xml:space="preserve">2,036 + 197 </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587 + 49</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54 + 1,502</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12,412 + 9,784</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27,457 + 48,588</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3,152 + 15,076 + 742</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13 + 148 + 9 + 2,340</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9.4 + 6.7</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27.12 + 0.5</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49.4 + 32.138</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7 + 0.57</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4.12 + 15.4</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192.7 + 48.5</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14.7 + 2.34 + 10.06</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0.4 + 2.385</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8.4 + 15 + 70.9</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Tom needs to decide how many dishes he will need for guests to use during buffets.  He has 36 plastic plates and 48 paper plates.  Does he have enough plates for 100 guests?</w:t>
      </w:r>
    </w:p>
    <w:p w:rsidR="004D06E6" w:rsidRPr="0079404C" w:rsidRDefault="004D06E6" w:rsidP="004D06E6">
      <w:pPr>
        <w:pStyle w:val="ListParagraph"/>
        <w:rPr>
          <w:sz w:val="28"/>
          <w:szCs w:val="28"/>
        </w:rPr>
      </w:pPr>
    </w:p>
    <w:p w:rsidR="004D06E6" w:rsidRPr="0079404C" w:rsidRDefault="004D06E6" w:rsidP="004D06E6">
      <w:pPr>
        <w:pStyle w:val="ListParagraph"/>
        <w:numPr>
          <w:ilvl w:val="0"/>
          <w:numId w:val="1"/>
        </w:numPr>
        <w:rPr>
          <w:sz w:val="28"/>
          <w:szCs w:val="28"/>
        </w:rPr>
      </w:pPr>
      <w:r w:rsidRPr="0079404C">
        <w:rPr>
          <w:sz w:val="28"/>
          <w:szCs w:val="28"/>
        </w:rPr>
        <w:t>Margaret plans to go to the movie theater.  She knows a movie ticket costs $5.50, a small popcorn is $2.50, and a small coke is $1.75.  How much money should she bring?</w:t>
      </w:r>
    </w:p>
    <w:p w:rsidR="004D06E6" w:rsidRPr="0079404C" w:rsidRDefault="004D06E6" w:rsidP="004D06E6">
      <w:pPr>
        <w:pStyle w:val="ListParagraph"/>
        <w:rPr>
          <w:sz w:val="28"/>
          <w:szCs w:val="28"/>
        </w:rPr>
        <w:sectPr w:rsidR="004D06E6" w:rsidRPr="0079404C" w:rsidSect="004D06E6">
          <w:type w:val="continuous"/>
          <w:pgSz w:w="12240" w:h="15840"/>
          <w:pgMar w:top="1440" w:right="1440" w:bottom="1440" w:left="1440" w:header="720" w:footer="720" w:gutter="0"/>
          <w:cols w:num="2" w:space="720"/>
          <w:docGrid w:linePitch="360"/>
        </w:sectPr>
      </w:pPr>
    </w:p>
    <w:p w:rsidR="004D06E6" w:rsidRDefault="004D06E6" w:rsidP="004D06E6">
      <w:pPr>
        <w:pStyle w:val="ListParagraph"/>
      </w:pPr>
    </w:p>
    <w:p w:rsidR="004D06E6" w:rsidRDefault="004D06E6" w:rsidP="004D06E6">
      <w:pPr>
        <w:pStyle w:val="ListParagraph"/>
      </w:pPr>
    </w:p>
    <w:sectPr w:rsidR="004D06E6" w:rsidSect="004D06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53" w:rsidRDefault="00100653" w:rsidP="004D06E6">
      <w:pPr>
        <w:spacing w:after="0" w:line="240" w:lineRule="auto"/>
      </w:pPr>
      <w:r>
        <w:separator/>
      </w:r>
    </w:p>
  </w:endnote>
  <w:endnote w:type="continuationSeparator" w:id="0">
    <w:p w:rsidR="00100653" w:rsidRDefault="00100653" w:rsidP="004D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53" w:rsidRDefault="00100653" w:rsidP="004D06E6">
      <w:pPr>
        <w:spacing w:after="0" w:line="240" w:lineRule="auto"/>
      </w:pPr>
      <w:r>
        <w:separator/>
      </w:r>
    </w:p>
  </w:footnote>
  <w:footnote w:type="continuationSeparator" w:id="0">
    <w:p w:rsidR="00100653" w:rsidRDefault="00100653" w:rsidP="004D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E6" w:rsidRDefault="004D06E6" w:rsidP="004D06E6">
    <w:pPr>
      <w:pStyle w:val="Header"/>
      <w:jc w:val="right"/>
    </w:pPr>
    <w:r>
      <w:t>Name__________________________</w:t>
    </w:r>
    <w:r>
      <w:br/>
      <w:t>Date________________</w:t>
    </w:r>
    <w:r>
      <w:br/>
      <w:t>___________</w:t>
    </w:r>
    <w:proofErr w:type="spellStart"/>
    <w:r>
      <w:t>pd</w:t>
    </w:r>
    <w:proofErr w:type="spellEnd"/>
    <w:r>
      <w:br/>
      <w:t>A#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1B7D"/>
    <w:multiLevelType w:val="hybridMultilevel"/>
    <w:tmpl w:val="BE069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E6"/>
    <w:rsid w:val="00100653"/>
    <w:rsid w:val="002D5F6F"/>
    <w:rsid w:val="0030609C"/>
    <w:rsid w:val="004D06E6"/>
    <w:rsid w:val="0079404C"/>
    <w:rsid w:val="0084304F"/>
    <w:rsid w:val="00C3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65695-D295-452D-8B7D-C264FB80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E6"/>
    <w:pPr>
      <w:ind w:left="720"/>
      <w:contextualSpacing/>
    </w:pPr>
  </w:style>
  <w:style w:type="paragraph" w:styleId="Header">
    <w:name w:val="header"/>
    <w:basedOn w:val="Normal"/>
    <w:link w:val="HeaderChar"/>
    <w:uiPriority w:val="99"/>
    <w:unhideWhenUsed/>
    <w:rsid w:val="004D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E6"/>
  </w:style>
  <w:style w:type="paragraph" w:styleId="Footer">
    <w:name w:val="footer"/>
    <w:basedOn w:val="Normal"/>
    <w:link w:val="FooterChar"/>
    <w:uiPriority w:val="99"/>
    <w:unhideWhenUsed/>
    <w:rsid w:val="004D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0858-7DB4-435C-BBD4-94B4C1AE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Mobley</dc:creator>
  <cp:lastModifiedBy>Mobley Amy G</cp:lastModifiedBy>
  <cp:revision>2</cp:revision>
  <dcterms:created xsi:type="dcterms:W3CDTF">2015-08-16T22:21:00Z</dcterms:created>
  <dcterms:modified xsi:type="dcterms:W3CDTF">2015-08-16T22:21:00Z</dcterms:modified>
</cp:coreProperties>
</file>