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77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05"/>
        <w:gridCol w:w="1723"/>
        <w:gridCol w:w="1723"/>
        <w:gridCol w:w="1729"/>
      </w:tblGrid>
      <w:tr w:rsidR="00175E98" w:rsidRPr="00026DF8" w:rsidTr="00D70C88">
        <w:trPr>
          <w:trHeight w:val="287"/>
        </w:trPr>
        <w:tc>
          <w:tcPr>
            <w:tcW w:w="10575" w:type="dxa"/>
            <w:gridSpan w:val="6"/>
            <w:shd w:val="clear" w:color="auto" w:fill="0D0D0D" w:themeFill="text1" w:themeFillTint="F2"/>
          </w:tcPr>
          <w:p w:rsidR="00175E98" w:rsidRPr="00026DF8" w:rsidRDefault="00175E98" w:rsidP="00D70C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Mollie Hoffman                      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with Novlesky)                                         Sept. 4- 8</w:t>
            </w:r>
          </w:p>
        </w:tc>
      </w:tr>
      <w:tr w:rsidR="00175E98" w:rsidRPr="00EF3193" w:rsidTr="00D70C88">
        <w:trPr>
          <w:trHeight w:val="500"/>
        </w:trPr>
        <w:tc>
          <w:tcPr>
            <w:tcW w:w="1705" w:type="dxa"/>
            <w:shd w:val="clear" w:color="auto" w:fill="auto"/>
          </w:tcPr>
          <w:p w:rsidR="00175E98" w:rsidRPr="00EF3193" w:rsidRDefault="00175E98" w:rsidP="00D70C88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8870" w:type="dxa"/>
            <w:gridSpan w:val="5"/>
            <w:shd w:val="clear" w:color="auto" w:fill="auto"/>
          </w:tcPr>
          <w:p w:rsidR="00175E98" w:rsidRPr="00EF3193" w:rsidRDefault="00FC58E0" w:rsidP="00D70C88">
            <w:r>
              <w:t>L1, RLI1-4</w:t>
            </w:r>
          </w:p>
          <w:p w:rsidR="00175E98" w:rsidRPr="00EF3193" w:rsidRDefault="00175E98" w:rsidP="00D70C88">
            <w:pPr>
              <w:jc w:val="center"/>
              <w:rPr>
                <w:b/>
                <w:u w:val="single"/>
              </w:rPr>
            </w:pPr>
          </w:p>
        </w:tc>
      </w:tr>
      <w:tr w:rsidR="00175E98" w:rsidRPr="00EF3193" w:rsidTr="00D70C88">
        <w:trPr>
          <w:trHeight w:val="581"/>
        </w:trPr>
        <w:tc>
          <w:tcPr>
            <w:tcW w:w="1705" w:type="dxa"/>
            <w:shd w:val="clear" w:color="auto" w:fill="auto"/>
          </w:tcPr>
          <w:p w:rsidR="00175E98" w:rsidRPr="00026DF8" w:rsidRDefault="00175E98" w:rsidP="00D70C88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8870" w:type="dxa"/>
            <w:gridSpan w:val="5"/>
            <w:shd w:val="clear" w:color="auto" w:fill="auto"/>
          </w:tcPr>
          <w:p w:rsidR="00175E98" w:rsidRPr="00EF3193" w:rsidRDefault="00175E98" w:rsidP="00D70C88">
            <w:r>
              <w:t xml:space="preserve">Citing textual evidence </w:t>
            </w:r>
          </w:p>
        </w:tc>
      </w:tr>
      <w:tr w:rsidR="00175E98" w:rsidRPr="00EF3193" w:rsidTr="00D70C88">
        <w:trPr>
          <w:trHeight w:val="1059"/>
        </w:trPr>
        <w:tc>
          <w:tcPr>
            <w:tcW w:w="1705" w:type="dxa"/>
            <w:shd w:val="clear" w:color="auto" w:fill="auto"/>
          </w:tcPr>
          <w:p w:rsidR="00175E98" w:rsidRPr="00CC3649" w:rsidRDefault="00175E98" w:rsidP="00D70C88">
            <w:pPr>
              <w:rPr>
                <w:b/>
              </w:rPr>
            </w:pPr>
            <w:r>
              <w:rPr>
                <w:b/>
              </w:rPr>
              <w:t>Smart Start</w:t>
            </w:r>
          </w:p>
        </w:tc>
        <w:tc>
          <w:tcPr>
            <w:tcW w:w="1890" w:type="dxa"/>
            <w:shd w:val="clear" w:color="auto" w:fill="auto"/>
          </w:tcPr>
          <w:p w:rsidR="00175E98" w:rsidRPr="00EF3193" w:rsidRDefault="00175E98" w:rsidP="00D70C88"/>
        </w:tc>
        <w:tc>
          <w:tcPr>
            <w:tcW w:w="1805" w:type="dxa"/>
            <w:shd w:val="clear" w:color="auto" w:fill="auto"/>
          </w:tcPr>
          <w:p w:rsidR="00175E98" w:rsidRPr="00EF3193" w:rsidRDefault="00175E98" w:rsidP="00D70C88">
            <w:r>
              <w:t>Go to lab 402</w:t>
            </w:r>
          </w:p>
        </w:tc>
        <w:tc>
          <w:tcPr>
            <w:tcW w:w="1723" w:type="dxa"/>
            <w:shd w:val="clear" w:color="auto" w:fill="auto"/>
          </w:tcPr>
          <w:p w:rsidR="00175E98" w:rsidRPr="00EF3193" w:rsidRDefault="00FC58E0" w:rsidP="00D70C88">
            <w:r>
              <w:t>Why is it important to cite sources?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:rsidR="00175E98" w:rsidRPr="00EF3193" w:rsidRDefault="00FC58E0" w:rsidP="00D70C88">
            <w:r>
              <w:t>What is plagiarism?</w:t>
            </w:r>
          </w:p>
        </w:tc>
        <w:tc>
          <w:tcPr>
            <w:tcW w:w="1729" w:type="dxa"/>
            <w:shd w:val="clear" w:color="auto" w:fill="auto"/>
          </w:tcPr>
          <w:p w:rsidR="00175E98" w:rsidRDefault="00FC58E0" w:rsidP="00D70C88">
            <w:r>
              <w:t>Rate the interactive lesson on a scale of 1-10.  Explain your rating.</w:t>
            </w:r>
          </w:p>
          <w:p w:rsidR="00FC58E0" w:rsidRPr="00EF3193" w:rsidRDefault="00FC58E0" w:rsidP="00D70C88"/>
        </w:tc>
      </w:tr>
      <w:tr w:rsidR="00175E98" w:rsidRPr="00EF3193" w:rsidTr="00D70C88">
        <w:trPr>
          <w:trHeight w:val="882"/>
        </w:trPr>
        <w:tc>
          <w:tcPr>
            <w:tcW w:w="1705" w:type="dxa"/>
            <w:shd w:val="clear" w:color="auto" w:fill="auto"/>
          </w:tcPr>
          <w:p w:rsidR="00175E98" w:rsidRPr="00CC3649" w:rsidRDefault="00175E98" w:rsidP="00D70C88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:rsidR="00175E98" w:rsidRDefault="00175E98" w:rsidP="00D70C88"/>
          <w:p w:rsidR="00175E98" w:rsidRDefault="00175E98" w:rsidP="00D70C88">
            <w:r>
              <w:t xml:space="preserve">No school – </w:t>
            </w:r>
          </w:p>
          <w:p w:rsidR="00175E98" w:rsidRDefault="00175E98" w:rsidP="00D70C88">
            <w:r>
              <w:t>Labor Day</w:t>
            </w:r>
          </w:p>
          <w:p w:rsidR="00175E98" w:rsidRDefault="00175E98" w:rsidP="00D70C88"/>
          <w:p w:rsidR="00175E98" w:rsidRDefault="00175E98" w:rsidP="00D70C88"/>
          <w:p w:rsidR="00175E98" w:rsidRPr="00EF3193" w:rsidRDefault="00175E98" w:rsidP="00D70C88"/>
        </w:tc>
        <w:tc>
          <w:tcPr>
            <w:tcW w:w="1805" w:type="dxa"/>
            <w:shd w:val="clear" w:color="auto" w:fill="auto"/>
          </w:tcPr>
          <w:p w:rsidR="00175E98" w:rsidRDefault="00D70C88" w:rsidP="00D70C88">
            <w:r>
              <w:t>Achieve 3000 –</w:t>
            </w:r>
            <w:r w:rsidR="00FC58E0">
              <w:t xml:space="preserve"> “How do you like your musi</w:t>
            </w:r>
            <w:r>
              <w:t>c?”</w:t>
            </w:r>
          </w:p>
          <w:p w:rsidR="00D70C88" w:rsidRDefault="00D70C88" w:rsidP="00D70C88"/>
          <w:p w:rsidR="00D70C88" w:rsidRDefault="00D70C88" w:rsidP="00D70C88">
            <w:r>
              <w:t>Multiple Choice questions and Thought Question</w:t>
            </w:r>
          </w:p>
          <w:p w:rsidR="00FC58E0" w:rsidRDefault="00FC58E0" w:rsidP="00D70C88"/>
          <w:p w:rsidR="00FC58E0" w:rsidRPr="00EF3193" w:rsidRDefault="00FC58E0" w:rsidP="00D70C88">
            <w:r>
              <w:t>Finish Friday’s poem an illustration</w:t>
            </w:r>
          </w:p>
        </w:tc>
        <w:tc>
          <w:tcPr>
            <w:tcW w:w="1723" w:type="dxa"/>
            <w:shd w:val="clear" w:color="auto" w:fill="auto"/>
          </w:tcPr>
          <w:p w:rsidR="00175E98" w:rsidRDefault="00FC58E0" w:rsidP="00D70C88">
            <w:r>
              <w:t>Whiteboard Interactive Lesson – Using Textual Evidence</w:t>
            </w:r>
          </w:p>
          <w:p w:rsidR="00856DFB" w:rsidRDefault="00856DFB" w:rsidP="00D70C88"/>
          <w:p w:rsidR="00856DFB" w:rsidRDefault="00856DFB" w:rsidP="00856DFB">
            <w:r>
              <w:t>- Introduction</w:t>
            </w:r>
          </w:p>
          <w:p w:rsidR="00856DFB" w:rsidRDefault="00856DFB" w:rsidP="00856DFB"/>
          <w:p w:rsidR="00856DFB" w:rsidRDefault="00856DFB" w:rsidP="00856DFB">
            <w:r>
              <w:t>- Synthesizing information</w:t>
            </w:r>
          </w:p>
          <w:p w:rsidR="00175E98" w:rsidRDefault="00175E98" w:rsidP="00D70C88"/>
          <w:p w:rsidR="00175E98" w:rsidRDefault="00175E98" w:rsidP="00D70C88"/>
          <w:p w:rsidR="00175E98" w:rsidRPr="00EF3193" w:rsidRDefault="00175E98" w:rsidP="00D70C88"/>
        </w:tc>
        <w:tc>
          <w:tcPr>
            <w:tcW w:w="1723" w:type="dxa"/>
            <w:tcBorders>
              <w:bottom w:val="nil"/>
            </w:tcBorders>
            <w:shd w:val="clear" w:color="auto" w:fill="auto"/>
          </w:tcPr>
          <w:p w:rsidR="00856DFB" w:rsidRDefault="00FC58E0" w:rsidP="00856DFB">
            <w:r>
              <w:t>Whiteboard Interactive Lesson – Using Textual Evidence</w:t>
            </w:r>
          </w:p>
          <w:p w:rsidR="00856DFB" w:rsidRDefault="00856DFB" w:rsidP="00856DFB"/>
          <w:p w:rsidR="00856DFB" w:rsidRDefault="00856DFB" w:rsidP="00856DFB">
            <w:r>
              <w:t>- Writing and Outline</w:t>
            </w:r>
          </w:p>
          <w:p w:rsidR="00856DFB" w:rsidRDefault="00856DFB" w:rsidP="00856DFB"/>
          <w:p w:rsidR="00856DFB" w:rsidRDefault="00856DFB" w:rsidP="00856DFB">
            <w:r>
              <w:t>- Summarizing, Paraphrasing, and Quoting</w:t>
            </w:r>
          </w:p>
          <w:p w:rsidR="00175E98" w:rsidRPr="00EF3193" w:rsidRDefault="00175E98" w:rsidP="00D70C88"/>
        </w:tc>
        <w:tc>
          <w:tcPr>
            <w:tcW w:w="1729" w:type="dxa"/>
            <w:shd w:val="clear" w:color="auto" w:fill="auto"/>
          </w:tcPr>
          <w:p w:rsidR="00175E98" w:rsidRDefault="00FC58E0" w:rsidP="00FC58E0">
            <w:r>
              <w:t xml:space="preserve">Conclude </w:t>
            </w:r>
            <w:r>
              <w:t>Whiteboard Interactive Lesson – Using Textual Evidence</w:t>
            </w:r>
          </w:p>
          <w:p w:rsidR="00856DFB" w:rsidRDefault="00856DFB" w:rsidP="00FC58E0"/>
          <w:p w:rsidR="00856DFB" w:rsidRDefault="00856DFB" w:rsidP="00856DFB">
            <w:r>
              <w:t>- Attribution</w:t>
            </w:r>
          </w:p>
          <w:p w:rsidR="00856DFB" w:rsidRDefault="00856DFB" w:rsidP="00856DFB"/>
          <w:p w:rsidR="00856DFB" w:rsidRPr="00EF3193" w:rsidRDefault="00856DFB" w:rsidP="00856DFB">
            <w:r>
              <w:t>- Assessment: Use Textual Evidence</w:t>
            </w:r>
            <w:bookmarkStart w:id="0" w:name="_GoBack"/>
            <w:bookmarkEnd w:id="0"/>
          </w:p>
        </w:tc>
      </w:tr>
      <w:tr w:rsidR="00175E98" w:rsidRPr="00EF3193" w:rsidTr="00D70C88">
        <w:trPr>
          <w:trHeight w:val="612"/>
        </w:trPr>
        <w:tc>
          <w:tcPr>
            <w:tcW w:w="1705" w:type="dxa"/>
            <w:shd w:val="clear" w:color="auto" w:fill="auto"/>
          </w:tcPr>
          <w:p w:rsidR="00175E98" w:rsidRPr="00026DF8" w:rsidRDefault="00175E98" w:rsidP="00D70C88">
            <w:pPr>
              <w:rPr>
                <w:b/>
              </w:rPr>
            </w:pPr>
            <w:r>
              <w:rPr>
                <w:b/>
              </w:rPr>
              <w:t>Closing</w:t>
            </w:r>
          </w:p>
          <w:p w:rsidR="00175E98" w:rsidRPr="00026DF8" w:rsidRDefault="00175E98" w:rsidP="00D70C88"/>
        </w:tc>
        <w:tc>
          <w:tcPr>
            <w:tcW w:w="1890" w:type="dxa"/>
            <w:shd w:val="clear" w:color="auto" w:fill="auto"/>
          </w:tcPr>
          <w:p w:rsidR="00175E98" w:rsidRPr="00EF3193" w:rsidRDefault="00175E98" w:rsidP="00D70C88"/>
        </w:tc>
        <w:tc>
          <w:tcPr>
            <w:tcW w:w="1805" w:type="dxa"/>
            <w:shd w:val="clear" w:color="auto" w:fill="auto"/>
          </w:tcPr>
          <w:p w:rsidR="00175E98" w:rsidRPr="00EF3193" w:rsidRDefault="00FC58E0" w:rsidP="00D70C88">
            <w:r>
              <w:t>Discuss importance of Achieve 3000</w:t>
            </w:r>
          </w:p>
        </w:tc>
        <w:tc>
          <w:tcPr>
            <w:tcW w:w="1723" w:type="dxa"/>
            <w:shd w:val="clear" w:color="auto" w:fill="auto"/>
          </w:tcPr>
          <w:p w:rsidR="00175E98" w:rsidRPr="00EF3193" w:rsidRDefault="00175E98" w:rsidP="00D70C88"/>
        </w:tc>
        <w:tc>
          <w:tcPr>
            <w:tcW w:w="1723" w:type="dxa"/>
            <w:shd w:val="clear" w:color="auto" w:fill="auto"/>
          </w:tcPr>
          <w:p w:rsidR="00175E98" w:rsidRPr="00EF3193" w:rsidRDefault="00175E98" w:rsidP="00D70C88"/>
        </w:tc>
        <w:tc>
          <w:tcPr>
            <w:tcW w:w="1729" w:type="dxa"/>
            <w:shd w:val="clear" w:color="auto" w:fill="auto"/>
          </w:tcPr>
          <w:p w:rsidR="00175E98" w:rsidRPr="00EF3193" w:rsidRDefault="00FC58E0" w:rsidP="00D70C88">
            <w:r>
              <w:t>Discuss smart start</w:t>
            </w:r>
          </w:p>
        </w:tc>
      </w:tr>
    </w:tbl>
    <w:p w:rsidR="00697F51" w:rsidRDefault="00697F51"/>
    <w:sectPr w:rsidR="00697F51" w:rsidSect="00175E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A32"/>
    <w:multiLevelType w:val="hybridMultilevel"/>
    <w:tmpl w:val="E6F4C0D0"/>
    <w:lvl w:ilvl="0" w:tplc="8F10C2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1A4D"/>
    <w:multiLevelType w:val="hybridMultilevel"/>
    <w:tmpl w:val="F9D030A0"/>
    <w:lvl w:ilvl="0" w:tplc="720CCE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7BDE"/>
    <w:multiLevelType w:val="hybridMultilevel"/>
    <w:tmpl w:val="294CB74E"/>
    <w:lvl w:ilvl="0" w:tplc="E878D3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777DC"/>
    <w:multiLevelType w:val="hybridMultilevel"/>
    <w:tmpl w:val="6742D8FC"/>
    <w:lvl w:ilvl="0" w:tplc="00367F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E3B90"/>
    <w:multiLevelType w:val="hybridMultilevel"/>
    <w:tmpl w:val="9E1AC672"/>
    <w:lvl w:ilvl="0" w:tplc="95CAF6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22D79"/>
    <w:multiLevelType w:val="hybridMultilevel"/>
    <w:tmpl w:val="4B38F6D8"/>
    <w:lvl w:ilvl="0" w:tplc="9D6018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72E7B"/>
    <w:multiLevelType w:val="hybridMultilevel"/>
    <w:tmpl w:val="C9DED4C8"/>
    <w:lvl w:ilvl="0" w:tplc="55DA04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01553"/>
    <w:multiLevelType w:val="hybridMultilevel"/>
    <w:tmpl w:val="ADA07504"/>
    <w:lvl w:ilvl="0" w:tplc="4258A2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98"/>
    <w:rsid w:val="00175E98"/>
    <w:rsid w:val="00697F51"/>
    <w:rsid w:val="00856DFB"/>
    <w:rsid w:val="00D70C88"/>
    <w:rsid w:val="00F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54525-9E89-4E38-A0F1-CB989072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 Mollie E</dc:creator>
  <cp:keywords/>
  <dc:description/>
  <cp:lastModifiedBy>Hoffman Mollie E</cp:lastModifiedBy>
  <cp:revision>4</cp:revision>
  <cp:lastPrinted>2017-09-01T18:37:00Z</cp:lastPrinted>
  <dcterms:created xsi:type="dcterms:W3CDTF">2017-08-30T16:30:00Z</dcterms:created>
  <dcterms:modified xsi:type="dcterms:W3CDTF">2017-09-01T18:37:00Z</dcterms:modified>
</cp:coreProperties>
</file>