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FA" w:rsidRDefault="00616EFA" w:rsidP="00616EFA">
      <w:pPr>
        <w:pBdr>
          <w:bottom w:val="wave" w:sz="6" w:space="1" w:color="auto"/>
        </w:pBdr>
        <w:spacing w:after="0"/>
        <w:jc w:val="center"/>
        <w:rPr>
          <w:rFonts w:ascii="Impact" w:hAnsi="Impact"/>
          <w:sz w:val="56"/>
        </w:rPr>
      </w:pPr>
      <w:r w:rsidRPr="006562EA">
        <w:rPr>
          <w:rFonts w:ascii="Impact" w:hAnsi="Impact"/>
          <w:sz w:val="56"/>
        </w:rPr>
        <w:t xml:space="preserve">Welcome to </w:t>
      </w:r>
      <w:r w:rsidRPr="006562EA">
        <w:rPr>
          <w:rFonts w:ascii="Impact" w:hAnsi="Impact"/>
          <w:sz w:val="56"/>
        </w:rPr>
        <w:t>5</w:t>
      </w:r>
      <w:r w:rsidRPr="006562EA">
        <w:rPr>
          <w:rFonts w:ascii="Impact" w:hAnsi="Impact"/>
          <w:sz w:val="56"/>
          <w:vertAlign w:val="superscript"/>
        </w:rPr>
        <w:t>th</w:t>
      </w:r>
      <w:r w:rsidRPr="006562EA">
        <w:rPr>
          <w:rFonts w:ascii="Impact" w:hAnsi="Impact"/>
          <w:sz w:val="56"/>
        </w:rPr>
        <w:t xml:space="preserve"> Grade Science</w:t>
      </w:r>
      <w:r w:rsidRPr="006562EA">
        <w:rPr>
          <w:rFonts w:ascii="Impact" w:hAnsi="Impact"/>
          <w:sz w:val="56"/>
        </w:rPr>
        <w:t>!</w:t>
      </w:r>
    </w:p>
    <w:p w:rsidR="00616EFA" w:rsidRPr="006562EA" w:rsidRDefault="006562EA" w:rsidP="00616EFA">
      <w:pPr>
        <w:jc w:val="center"/>
        <w:rPr>
          <w:b/>
        </w:rPr>
      </w:pPr>
      <w:r w:rsidRPr="006562EA">
        <w:rPr>
          <w:b/>
        </w:rPr>
        <w:t xml:space="preserve">Brewer Elementary School   </w:t>
      </w:r>
      <w:r w:rsidRPr="006562EA">
        <w:rPr>
          <w:b/>
        </w:rPr>
        <w:sym w:font="Symbol" w:char="F0B7"/>
      </w:r>
      <w:r w:rsidRPr="006562EA">
        <w:rPr>
          <w:b/>
        </w:rPr>
        <w:t xml:space="preserve">   </w:t>
      </w:r>
      <w:r w:rsidR="00616EFA" w:rsidRPr="006562EA">
        <w:rPr>
          <w:b/>
        </w:rPr>
        <w:t xml:space="preserve">Mr. Quinton Eberhardt   </w:t>
      </w:r>
      <w:r w:rsidR="00616EFA" w:rsidRPr="006562EA">
        <w:rPr>
          <w:b/>
        </w:rPr>
        <w:sym w:font="Symbol" w:char="F0B7"/>
      </w:r>
      <w:r w:rsidR="00616EFA" w:rsidRPr="006562EA">
        <w:rPr>
          <w:b/>
        </w:rPr>
        <w:t xml:space="preserve">   </w:t>
      </w:r>
      <w:hyperlink r:id="rId5" w:history="1">
        <w:r w:rsidR="00616EFA" w:rsidRPr="006562EA">
          <w:rPr>
            <w:rStyle w:val="Hyperlink"/>
            <w:b/>
          </w:rPr>
          <w:t>Eberhardt.quinton.j@muscogee.k12.ga.us</w:t>
        </w:r>
      </w:hyperlink>
      <w:r w:rsidR="00616EFA" w:rsidRPr="006562EA">
        <w:rPr>
          <w:b/>
        </w:rPr>
        <w:t xml:space="preserve">   </w:t>
      </w:r>
      <w:r w:rsidR="00616EFA" w:rsidRPr="006562EA">
        <w:rPr>
          <w:b/>
        </w:rPr>
        <w:sym w:font="Symbol" w:char="F0B7"/>
      </w:r>
      <w:r w:rsidR="00616EFA" w:rsidRPr="006562EA">
        <w:rPr>
          <w:b/>
        </w:rPr>
        <w:t xml:space="preserve">   Room #13</w:t>
      </w:r>
    </w:p>
    <w:p w:rsidR="00616EFA" w:rsidRPr="00BF702D" w:rsidRDefault="00616EFA" w:rsidP="006562EA">
      <w:pPr>
        <w:spacing w:after="0"/>
        <w:rPr>
          <w:rFonts w:ascii="Arial Narrow" w:hAnsi="Arial Narrow"/>
          <w:b/>
          <w:sz w:val="18"/>
        </w:rPr>
      </w:pPr>
      <w:r w:rsidRPr="00BF702D">
        <w:rPr>
          <w:rFonts w:ascii="Arial Narrow" w:hAnsi="Arial Narrow"/>
          <w:b/>
          <w:sz w:val="18"/>
        </w:rPr>
        <w:t>Course Overview</w:t>
      </w:r>
    </w:p>
    <w:p w:rsidR="00616EFA" w:rsidRPr="00BF702D" w:rsidRDefault="00616EFA" w:rsidP="00616EFA">
      <w:pPr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 xml:space="preserve">Hello parents and students! I am </w:t>
      </w:r>
      <w:r w:rsidRPr="00BF702D">
        <w:rPr>
          <w:rFonts w:ascii="Arial Narrow" w:hAnsi="Arial Narrow"/>
          <w:sz w:val="18"/>
        </w:rPr>
        <w:t>the 5</w:t>
      </w:r>
      <w:r w:rsidRPr="00BF702D">
        <w:rPr>
          <w:rFonts w:ascii="Arial Narrow" w:hAnsi="Arial Narrow"/>
          <w:sz w:val="18"/>
          <w:vertAlign w:val="superscript"/>
        </w:rPr>
        <w:t>th</w:t>
      </w:r>
      <w:r w:rsidRPr="00BF702D">
        <w:rPr>
          <w:rFonts w:ascii="Arial Narrow" w:hAnsi="Arial Narrow"/>
          <w:sz w:val="18"/>
        </w:rPr>
        <w:t xml:space="preserve"> grade Science Teacher </w:t>
      </w:r>
      <w:r w:rsidRPr="00BF702D">
        <w:rPr>
          <w:rFonts w:ascii="Arial Narrow" w:hAnsi="Arial Narrow"/>
          <w:sz w:val="18"/>
        </w:rPr>
        <w:t>and I am so excited to</w:t>
      </w:r>
      <w:r w:rsidRPr="00BF702D">
        <w:rPr>
          <w:rFonts w:ascii="Arial Narrow" w:hAnsi="Arial Narrow"/>
          <w:sz w:val="18"/>
        </w:rPr>
        <w:t xml:space="preserve"> explore the wor</w:t>
      </w:r>
      <w:r w:rsidR="00301C91" w:rsidRPr="00BF702D">
        <w:rPr>
          <w:rFonts w:ascii="Arial Narrow" w:hAnsi="Arial Narrow"/>
          <w:sz w:val="18"/>
        </w:rPr>
        <w:t xml:space="preserve">ld of science with your child. </w:t>
      </w:r>
      <w:r w:rsidRPr="00BF702D">
        <w:rPr>
          <w:rFonts w:ascii="Arial Narrow" w:hAnsi="Arial Narrow"/>
          <w:sz w:val="18"/>
        </w:rPr>
        <w:t>Our learning experience will be guided by the</w:t>
      </w:r>
      <w:r w:rsidRPr="00BF702D">
        <w:rPr>
          <w:rFonts w:ascii="Arial Narrow" w:hAnsi="Arial Narrow"/>
          <w:sz w:val="18"/>
        </w:rPr>
        <w:t xml:space="preserve"> Georgia Standards of Excellence</w:t>
      </w:r>
      <w:r w:rsidRPr="00BF702D">
        <w:rPr>
          <w:rFonts w:ascii="Arial Narrow" w:hAnsi="Arial Narrow"/>
          <w:sz w:val="18"/>
        </w:rPr>
        <w:t xml:space="preserve"> which require students to</w:t>
      </w:r>
      <w:r w:rsidR="006562EA" w:rsidRPr="00BF702D">
        <w:rPr>
          <w:rFonts w:ascii="Arial Narrow" w:hAnsi="Arial Narrow"/>
          <w:sz w:val="18"/>
        </w:rPr>
        <w:t xml:space="preserve"> </w:t>
      </w:r>
      <w:r w:rsidR="006562EA" w:rsidRPr="00BF702D">
        <w:rPr>
          <w:rFonts w:ascii="Arial Narrow" w:hAnsi="Arial Narrow"/>
          <w:sz w:val="18"/>
          <w:u w:val="single"/>
        </w:rPr>
        <w:t>obtain</w:t>
      </w:r>
      <w:r w:rsidR="006562EA" w:rsidRPr="00BF702D">
        <w:rPr>
          <w:rFonts w:ascii="Arial Narrow" w:hAnsi="Arial Narrow"/>
          <w:sz w:val="18"/>
        </w:rPr>
        <w:t xml:space="preserve">, </w:t>
      </w:r>
      <w:r w:rsidR="006562EA" w:rsidRPr="00BF702D">
        <w:rPr>
          <w:rFonts w:ascii="Arial Narrow" w:hAnsi="Arial Narrow"/>
          <w:sz w:val="18"/>
          <w:u w:val="single"/>
        </w:rPr>
        <w:t>evaluate</w:t>
      </w:r>
      <w:r w:rsidR="006562EA" w:rsidRPr="00BF702D">
        <w:rPr>
          <w:rFonts w:ascii="Arial Narrow" w:hAnsi="Arial Narrow"/>
          <w:sz w:val="18"/>
        </w:rPr>
        <w:t xml:space="preserve">, and </w:t>
      </w:r>
      <w:r w:rsidR="006562EA" w:rsidRPr="00BF702D">
        <w:rPr>
          <w:rFonts w:ascii="Arial Narrow" w:hAnsi="Arial Narrow"/>
          <w:sz w:val="18"/>
          <w:u w:val="single"/>
        </w:rPr>
        <w:t>communicate</w:t>
      </w:r>
      <w:r w:rsidR="006562EA" w:rsidRPr="00BF702D">
        <w:rPr>
          <w:rFonts w:ascii="Arial Narrow" w:hAnsi="Arial Narrow"/>
          <w:sz w:val="18"/>
        </w:rPr>
        <w:t xml:space="preserve"> what they learn in class in the real world. My goal is for all students to exit 5</w:t>
      </w:r>
      <w:r w:rsidR="006562EA" w:rsidRPr="00BF702D">
        <w:rPr>
          <w:rFonts w:ascii="Arial Narrow" w:hAnsi="Arial Narrow"/>
          <w:sz w:val="18"/>
          <w:vertAlign w:val="superscript"/>
        </w:rPr>
        <w:t>th</w:t>
      </w:r>
      <w:r w:rsidR="00BC2693" w:rsidRPr="00BF702D">
        <w:rPr>
          <w:rFonts w:ascii="Arial Narrow" w:hAnsi="Arial Narrow"/>
          <w:sz w:val="18"/>
        </w:rPr>
        <w:t xml:space="preserve"> grade having the knowledgebase </w:t>
      </w:r>
      <w:r w:rsidR="006562EA" w:rsidRPr="00BF702D">
        <w:rPr>
          <w:rFonts w:ascii="Arial Narrow" w:hAnsi="Arial Narrow"/>
          <w:sz w:val="18"/>
        </w:rPr>
        <w:t xml:space="preserve">and critical thinking </w:t>
      </w:r>
      <w:r w:rsidR="00BC2693" w:rsidRPr="00BF702D">
        <w:rPr>
          <w:rFonts w:ascii="Arial Narrow" w:hAnsi="Arial Narrow"/>
          <w:sz w:val="18"/>
        </w:rPr>
        <w:t>skills</w:t>
      </w:r>
      <w:r w:rsidR="006562EA" w:rsidRPr="00BF702D">
        <w:rPr>
          <w:rFonts w:ascii="Arial Narrow" w:hAnsi="Arial Narrow"/>
          <w:sz w:val="18"/>
        </w:rPr>
        <w:t xml:space="preserve"> to conquer other areas of science in middle school and </w:t>
      </w:r>
      <w:r w:rsidR="00BC2693" w:rsidRPr="00BF702D">
        <w:rPr>
          <w:rFonts w:ascii="Arial Narrow" w:hAnsi="Arial Narrow"/>
          <w:sz w:val="18"/>
        </w:rPr>
        <w:t xml:space="preserve">beyond. </w:t>
      </w:r>
    </w:p>
    <w:p w:rsidR="00616EFA" w:rsidRPr="00BF702D" w:rsidRDefault="006562EA" w:rsidP="006562EA">
      <w:pPr>
        <w:jc w:val="center"/>
        <w:rPr>
          <w:rFonts w:ascii="Arial Narrow" w:hAnsi="Arial Narrow"/>
          <w:sz w:val="18"/>
        </w:rPr>
      </w:pPr>
      <w:r w:rsidRPr="00BF702D">
        <w:rPr>
          <w:rFonts w:ascii="Arial Narrow" w:hAnsi="Arial Narrow"/>
          <w:noProof/>
          <w:sz w:val="18"/>
        </w:rPr>
        <w:drawing>
          <wp:inline distT="0" distB="0" distL="0" distR="0" wp14:anchorId="4A2BADD7" wp14:editId="678FC120">
            <wp:extent cx="3663950" cy="186168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111" t="12510" r="3242" b="10124"/>
                    <a:stretch/>
                  </pic:blipFill>
                  <pic:spPr bwMode="auto">
                    <a:xfrm>
                      <a:off x="0" y="0"/>
                      <a:ext cx="3701188" cy="1880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EFA" w:rsidRPr="00BF702D" w:rsidRDefault="00616EFA" w:rsidP="006562EA">
      <w:pPr>
        <w:spacing w:after="0" w:line="240" w:lineRule="auto"/>
        <w:rPr>
          <w:rFonts w:ascii="Arial Narrow" w:hAnsi="Arial Narrow"/>
          <w:b/>
          <w:sz w:val="18"/>
        </w:rPr>
      </w:pPr>
      <w:r w:rsidRPr="00BF702D">
        <w:rPr>
          <w:rFonts w:ascii="Arial Narrow" w:hAnsi="Arial Narrow"/>
          <w:b/>
          <w:sz w:val="18"/>
        </w:rPr>
        <w:t>Classroom Expectations</w:t>
      </w:r>
    </w:p>
    <w:p w:rsidR="00616EFA" w:rsidRPr="00BF702D" w:rsidRDefault="00616EFA" w:rsidP="006562EA">
      <w:pPr>
        <w:spacing w:line="240" w:lineRule="auto"/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 xml:space="preserve">In order to keep the classroom a safe </w:t>
      </w:r>
      <w:r w:rsidR="006562EA" w:rsidRPr="00BF702D">
        <w:rPr>
          <w:rFonts w:ascii="Arial Narrow" w:hAnsi="Arial Narrow"/>
          <w:sz w:val="18"/>
        </w:rPr>
        <w:t xml:space="preserve">and productive </w:t>
      </w:r>
      <w:r w:rsidRPr="00BF702D">
        <w:rPr>
          <w:rFonts w:ascii="Arial Narrow" w:hAnsi="Arial Narrow"/>
          <w:sz w:val="18"/>
        </w:rPr>
        <w:t>learning environment, please encourage your child to follow school/classroom expectations during the school day.</w:t>
      </w:r>
    </w:p>
    <w:p w:rsidR="00616EFA" w:rsidRPr="00BF702D" w:rsidRDefault="00616EFA" w:rsidP="006562EA">
      <w:pPr>
        <w:spacing w:after="0" w:line="240" w:lineRule="auto"/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>1.</w:t>
      </w:r>
      <w:r w:rsidRPr="00BF702D">
        <w:rPr>
          <w:rFonts w:ascii="Arial Narrow" w:hAnsi="Arial Narrow"/>
          <w:sz w:val="18"/>
        </w:rPr>
        <w:tab/>
      </w:r>
      <w:proofErr w:type="gramStart"/>
      <w:r w:rsidRPr="00BF702D">
        <w:rPr>
          <w:rFonts w:ascii="Arial Narrow" w:hAnsi="Arial Narrow"/>
          <w:sz w:val="18"/>
        </w:rPr>
        <w:t>Be</w:t>
      </w:r>
      <w:proofErr w:type="gramEnd"/>
      <w:r w:rsidRPr="00BF702D">
        <w:rPr>
          <w:rFonts w:ascii="Arial Narrow" w:hAnsi="Arial Narrow"/>
          <w:sz w:val="18"/>
        </w:rPr>
        <w:t xml:space="preserve"> respectful. Respect all adults, respect your peers, respect your classroom, and respect yourselves.</w:t>
      </w:r>
    </w:p>
    <w:p w:rsidR="00616EFA" w:rsidRPr="00BF702D" w:rsidRDefault="00616EFA" w:rsidP="006562EA">
      <w:pPr>
        <w:spacing w:after="0" w:line="240" w:lineRule="auto"/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>2.</w:t>
      </w:r>
      <w:r w:rsidRPr="00BF702D">
        <w:rPr>
          <w:rFonts w:ascii="Arial Narrow" w:hAnsi="Arial Narrow"/>
          <w:sz w:val="18"/>
        </w:rPr>
        <w:tab/>
        <w:t>Raise your hand and wait for permission to speak.</w:t>
      </w:r>
    </w:p>
    <w:p w:rsidR="00616EFA" w:rsidRPr="00BF702D" w:rsidRDefault="00616EFA" w:rsidP="006562EA">
      <w:pPr>
        <w:spacing w:after="0" w:line="240" w:lineRule="auto"/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>3.</w:t>
      </w:r>
      <w:r w:rsidRPr="00BF702D">
        <w:rPr>
          <w:rFonts w:ascii="Arial Narrow" w:hAnsi="Arial Narrow"/>
          <w:sz w:val="18"/>
        </w:rPr>
        <w:tab/>
        <w:t>Stay in your seat unless you have permission to be up.</w:t>
      </w:r>
    </w:p>
    <w:p w:rsidR="00616EFA" w:rsidRPr="00BF702D" w:rsidRDefault="00616EFA" w:rsidP="006562EA">
      <w:pPr>
        <w:spacing w:after="0" w:line="240" w:lineRule="auto"/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>4.</w:t>
      </w:r>
      <w:r w:rsidRPr="00BF702D">
        <w:rPr>
          <w:rFonts w:ascii="Arial Narrow" w:hAnsi="Arial Narrow"/>
          <w:sz w:val="18"/>
        </w:rPr>
        <w:tab/>
        <w:t>Keep hands, feet, and objects to yourself.</w:t>
      </w:r>
    </w:p>
    <w:p w:rsidR="00616EFA" w:rsidRPr="00BF702D" w:rsidRDefault="00616EFA" w:rsidP="006562EA">
      <w:pPr>
        <w:spacing w:after="0" w:line="240" w:lineRule="auto"/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>5.</w:t>
      </w:r>
      <w:r w:rsidRPr="00BF702D">
        <w:rPr>
          <w:rFonts w:ascii="Arial Narrow" w:hAnsi="Arial Narrow"/>
          <w:sz w:val="18"/>
        </w:rPr>
        <w:tab/>
        <w:t>Follow directions the first time they are given.</w:t>
      </w:r>
    </w:p>
    <w:p w:rsidR="006562EA" w:rsidRPr="00BF702D" w:rsidRDefault="006562EA" w:rsidP="006562EA">
      <w:pPr>
        <w:spacing w:after="0" w:line="240" w:lineRule="auto"/>
        <w:rPr>
          <w:rFonts w:ascii="Arial Narrow" w:hAnsi="Arial Narrow"/>
          <w:sz w:val="18"/>
        </w:rPr>
      </w:pPr>
    </w:p>
    <w:p w:rsidR="00616EFA" w:rsidRPr="00BF702D" w:rsidRDefault="006562EA" w:rsidP="006562EA">
      <w:pPr>
        <w:spacing w:after="0" w:line="240" w:lineRule="auto"/>
        <w:rPr>
          <w:rFonts w:ascii="Arial Narrow" w:hAnsi="Arial Narrow"/>
          <w:b/>
          <w:sz w:val="18"/>
        </w:rPr>
      </w:pPr>
      <w:r w:rsidRPr="00BF702D">
        <w:rPr>
          <w:rFonts w:ascii="Arial Narrow" w:hAnsi="Arial Narrow"/>
          <w:b/>
          <w:sz w:val="18"/>
        </w:rPr>
        <w:t>Discipline Cycle</w:t>
      </w:r>
    </w:p>
    <w:p w:rsidR="006562EA" w:rsidRPr="00BF702D" w:rsidRDefault="006562EA" w:rsidP="006562EA">
      <w:pPr>
        <w:spacing w:after="0" w:line="240" w:lineRule="auto"/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>Step 1- Verbal or Nonverbal Warning</w:t>
      </w:r>
    </w:p>
    <w:p w:rsidR="006562EA" w:rsidRPr="00BF702D" w:rsidRDefault="006562EA" w:rsidP="006562EA">
      <w:pPr>
        <w:spacing w:after="0" w:line="240" w:lineRule="auto"/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 xml:space="preserve">Step 2- Time out 10-15 minutes in another </w:t>
      </w:r>
      <w:r w:rsidRPr="00BF702D">
        <w:rPr>
          <w:rFonts w:ascii="Arial Narrow" w:hAnsi="Arial Narrow"/>
          <w:sz w:val="18"/>
        </w:rPr>
        <w:t xml:space="preserve">class with </w:t>
      </w:r>
      <w:r w:rsidR="003A7B46" w:rsidRPr="00BF702D">
        <w:rPr>
          <w:rFonts w:ascii="Arial Narrow" w:hAnsi="Arial Narrow"/>
          <w:sz w:val="18"/>
        </w:rPr>
        <w:t xml:space="preserve">a reflection </w:t>
      </w:r>
      <w:r w:rsidRPr="00BF702D">
        <w:rPr>
          <w:rFonts w:ascii="Arial Narrow" w:hAnsi="Arial Narrow"/>
          <w:sz w:val="18"/>
        </w:rPr>
        <w:t>essay or assignment</w:t>
      </w:r>
      <w:r w:rsidR="003A7B46" w:rsidRPr="00BF702D">
        <w:rPr>
          <w:rFonts w:ascii="Arial Narrow" w:hAnsi="Arial Narrow"/>
          <w:sz w:val="18"/>
        </w:rPr>
        <w:t>.</w:t>
      </w:r>
    </w:p>
    <w:p w:rsidR="006562EA" w:rsidRPr="00BF702D" w:rsidRDefault="006562EA" w:rsidP="006562EA">
      <w:pPr>
        <w:spacing w:after="0" w:line="240" w:lineRule="auto"/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>Step 3- Contact Paren</w:t>
      </w:r>
      <w:r w:rsidRPr="00BF702D">
        <w:rPr>
          <w:rFonts w:ascii="Arial Narrow" w:hAnsi="Arial Narrow"/>
          <w:sz w:val="18"/>
        </w:rPr>
        <w:t>t (DOJO, call/text, note) and d</w:t>
      </w:r>
      <w:r w:rsidR="00C17027" w:rsidRPr="00BF702D">
        <w:rPr>
          <w:rFonts w:ascii="Arial Narrow" w:hAnsi="Arial Narrow"/>
          <w:sz w:val="18"/>
        </w:rPr>
        <w:t>ocument.</w:t>
      </w:r>
    </w:p>
    <w:p w:rsidR="00C17027" w:rsidRPr="00BF702D" w:rsidRDefault="00C17027" w:rsidP="006562EA">
      <w:pPr>
        <w:spacing w:after="0" w:line="240" w:lineRule="auto"/>
        <w:rPr>
          <w:rFonts w:ascii="Arial Narrow" w:hAnsi="Arial Narrow"/>
          <w:sz w:val="18"/>
        </w:rPr>
      </w:pPr>
    </w:p>
    <w:p w:rsidR="003A7B46" w:rsidRPr="00BF702D" w:rsidRDefault="003A7B46" w:rsidP="003A7B46">
      <w:pPr>
        <w:spacing w:after="0"/>
        <w:rPr>
          <w:rFonts w:ascii="Arial Narrow" w:hAnsi="Arial Narrow"/>
          <w:b/>
          <w:sz w:val="18"/>
        </w:rPr>
      </w:pPr>
      <w:r w:rsidRPr="00BF702D">
        <w:rPr>
          <w:rFonts w:ascii="Arial Narrow" w:hAnsi="Arial Narrow"/>
          <w:b/>
          <w:sz w:val="18"/>
        </w:rPr>
        <w:t>Homework Policy</w:t>
      </w:r>
    </w:p>
    <w:p w:rsidR="003A7B46" w:rsidRPr="00BF702D" w:rsidRDefault="003A7B46" w:rsidP="003A7B46">
      <w:pPr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 xml:space="preserve">Homework will </w:t>
      </w:r>
      <w:r w:rsidRPr="00BF702D">
        <w:rPr>
          <w:rFonts w:ascii="Arial Narrow" w:hAnsi="Arial Narrow"/>
          <w:sz w:val="18"/>
        </w:rPr>
        <w:t>be given a minimum of</w:t>
      </w:r>
      <w:r w:rsidR="00BC2693" w:rsidRPr="00BF702D">
        <w:rPr>
          <w:rFonts w:ascii="Arial Narrow" w:hAnsi="Arial Narrow"/>
          <w:sz w:val="18"/>
        </w:rPr>
        <w:t xml:space="preserve"> one</w:t>
      </w:r>
      <w:r w:rsidRPr="00BF702D">
        <w:rPr>
          <w:rFonts w:ascii="Arial Narrow" w:hAnsi="Arial Narrow"/>
          <w:sz w:val="18"/>
        </w:rPr>
        <w:t xml:space="preserve"> night out of the week</w:t>
      </w:r>
      <w:r w:rsidR="00BC2693" w:rsidRPr="00BF702D">
        <w:rPr>
          <w:rFonts w:ascii="Arial Narrow" w:hAnsi="Arial Narrow"/>
          <w:sz w:val="18"/>
        </w:rPr>
        <w:t>. A due date will be posted at the top of the homework</w:t>
      </w:r>
      <w:r w:rsidRPr="00BF702D">
        <w:rPr>
          <w:rFonts w:ascii="Arial Narrow" w:hAnsi="Arial Narrow"/>
          <w:sz w:val="18"/>
        </w:rPr>
        <w:t xml:space="preserve">. </w:t>
      </w:r>
      <w:r w:rsidRPr="00BF702D">
        <w:rPr>
          <w:rFonts w:ascii="Arial Narrow" w:hAnsi="Arial Narrow"/>
          <w:sz w:val="18"/>
        </w:rPr>
        <w:t xml:space="preserve">It is important that your child completes their assignments when given. </w:t>
      </w:r>
      <w:r w:rsidRPr="00BF702D">
        <w:rPr>
          <w:rFonts w:ascii="Arial Narrow" w:hAnsi="Arial Narrow"/>
          <w:sz w:val="18"/>
        </w:rPr>
        <w:t>Practice outside the classr</w:t>
      </w:r>
      <w:r w:rsidR="00BF702D" w:rsidRPr="00BF702D">
        <w:rPr>
          <w:rFonts w:ascii="Arial Narrow" w:hAnsi="Arial Narrow"/>
          <w:sz w:val="18"/>
        </w:rPr>
        <w:t>oom is just as important</w:t>
      </w:r>
      <w:r w:rsidRPr="00BF702D">
        <w:rPr>
          <w:rFonts w:ascii="Arial Narrow" w:hAnsi="Arial Narrow"/>
          <w:sz w:val="18"/>
        </w:rPr>
        <w:t xml:space="preserve">. </w:t>
      </w:r>
      <w:r w:rsidRPr="00BF702D">
        <w:rPr>
          <w:rFonts w:ascii="Arial Narrow" w:hAnsi="Arial Narrow"/>
          <w:sz w:val="18"/>
        </w:rPr>
        <w:t xml:space="preserve">Individual homework assignments will not be graded, but students will receive an overall homework </w:t>
      </w:r>
      <w:r w:rsidRPr="00BF702D">
        <w:rPr>
          <w:rFonts w:ascii="Arial Narrow" w:hAnsi="Arial Narrow"/>
          <w:sz w:val="18"/>
        </w:rPr>
        <w:t xml:space="preserve">participation </w:t>
      </w:r>
      <w:r w:rsidRPr="00BF702D">
        <w:rPr>
          <w:rFonts w:ascii="Arial Narrow" w:hAnsi="Arial Narrow"/>
          <w:sz w:val="18"/>
        </w:rPr>
        <w:t>grade at the end of the nine week grading period</w:t>
      </w:r>
      <w:r w:rsidRPr="00BF702D">
        <w:rPr>
          <w:rFonts w:ascii="Arial Narrow" w:hAnsi="Arial Narrow"/>
          <w:sz w:val="18"/>
        </w:rPr>
        <w:t>.</w:t>
      </w:r>
    </w:p>
    <w:p w:rsidR="003A7B46" w:rsidRPr="00BF702D" w:rsidRDefault="003A7B46" w:rsidP="003A7B46">
      <w:pPr>
        <w:spacing w:after="0"/>
        <w:rPr>
          <w:rFonts w:ascii="Arial Narrow" w:hAnsi="Arial Narrow"/>
          <w:b/>
          <w:sz w:val="18"/>
        </w:rPr>
      </w:pPr>
      <w:r w:rsidRPr="00BF702D">
        <w:rPr>
          <w:rFonts w:ascii="Arial Narrow" w:hAnsi="Arial Narrow"/>
          <w:b/>
          <w:sz w:val="18"/>
        </w:rPr>
        <w:t>Assignments</w:t>
      </w:r>
      <w:r w:rsidR="003D56EA" w:rsidRPr="00BF702D">
        <w:rPr>
          <w:rFonts w:ascii="Arial Narrow" w:hAnsi="Arial Narrow"/>
          <w:b/>
          <w:sz w:val="18"/>
        </w:rPr>
        <w:t>, Quizzes, and Projects</w:t>
      </w:r>
    </w:p>
    <w:p w:rsidR="007E153B" w:rsidRPr="00BF702D" w:rsidRDefault="003D56EA" w:rsidP="003A7B46">
      <w:pPr>
        <w:rPr>
          <w:rFonts w:ascii="Arial Narrow" w:hAnsi="Arial Narrow"/>
          <w:b/>
          <w:sz w:val="18"/>
        </w:rPr>
      </w:pPr>
      <w:r w:rsidRPr="00BF702D">
        <w:rPr>
          <w:rFonts w:ascii="Arial Narrow" w:hAnsi="Arial Narrow"/>
          <w:sz w:val="18"/>
        </w:rPr>
        <w:t xml:space="preserve">The classroom will be 70% paperless. Assignments, quizzes, and some projects will competed through Canvas, </w:t>
      </w:r>
      <w:hyperlink r:id="rId7" w:history="1">
        <w:r w:rsidR="00BC2693" w:rsidRPr="00BF702D">
          <w:rPr>
            <w:rStyle w:val="Hyperlink"/>
            <w:rFonts w:ascii="Arial Narrow" w:hAnsi="Arial Narrow"/>
            <w:sz w:val="18"/>
          </w:rPr>
          <w:t>ww</w:t>
        </w:r>
        <w:r w:rsidR="00BC2693" w:rsidRPr="00BF702D">
          <w:rPr>
            <w:rStyle w:val="Hyperlink"/>
            <w:rFonts w:ascii="Arial Narrow" w:hAnsi="Arial Narrow"/>
            <w:sz w:val="18"/>
          </w:rPr>
          <w:t>w</w:t>
        </w:r>
        <w:r w:rsidR="00BC2693" w:rsidRPr="00BF702D">
          <w:rPr>
            <w:rStyle w:val="Hyperlink"/>
            <w:rFonts w:ascii="Arial Narrow" w:hAnsi="Arial Narrow"/>
            <w:sz w:val="18"/>
          </w:rPr>
          <w:t>.kahoot.it</w:t>
        </w:r>
      </w:hyperlink>
      <w:r w:rsidRPr="00BF702D">
        <w:rPr>
          <w:rFonts w:ascii="Arial Narrow" w:hAnsi="Arial Narrow"/>
          <w:sz w:val="18"/>
        </w:rPr>
        <w:t xml:space="preserve"> , and </w:t>
      </w:r>
      <w:hyperlink r:id="rId8" w:history="1">
        <w:r w:rsidRPr="00BF702D">
          <w:rPr>
            <w:rStyle w:val="Hyperlink"/>
            <w:rFonts w:ascii="Arial Narrow" w:hAnsi="Arial Narrow"/>
            <w:sz w:val="18"/>
          </w:rPr>
          <w:t>www.quizizz.com</w:t>
        </w:r>
      </w:hyperlink>
      <w:r w:rsidRPr="00BF702D">
        <w:rPr>
          <w:rFonts w:ascii="Arial Narrow" w:hAnsi="Arial Narrow"/>
          <w:sz w:val="18"/>
        </w:rPr>
        <w:t xml:space="preserve">. </w:t>
      </w:r>
      <w:r w:rsidR="003A7B46" w:rsidRPr="00BF702D">
        <w:rPr>
          <w:rFonts w:ascii="Arial Narrow" w:hAnsi="Arial Narrow"/>
          <w:sz w:val="18"/>
        </w:rPr>
        <w:t>Assignmen</w:t>
      </w:r>
      <w:r w:rsidRPr="00BF702D">
        <w:rPr>
          <w:rFonts w:ascii="Arial Narrow" w:hAnsi="Arial Narrow"/>
          <w:sz w:val="18"/>
        </w:rPr>
        <w:t xml:space="preserve">ts are to be completed </w:t>
      </w:r>
      <w:r w:rsidR="003A7B46" w:rsidRPr="00BF702D">
        <w:rPr>
          <w:rFonts w:ascii="Arial Narrow" w:hAnsi="Arial Narrow"/>
          <w:sz w:val="18"/>
        </w:rPr>
        <w:t xml:space="preserve">within the given class period. </w:t>
      </w:r>
      <w:r w:rsidR="00316011" w:rsidRPr="00BF702D">
        <w:rPr>
          <w:rFonts w:ascii="Arial Narrow" w:hAnsi="Arial Narrow"/>
          <w:sz w:val="18"/>
        </w:rPr>
        <w:t>It is the s</w:t>
      </w:r>
      <w:r w:rsidR="003A7B46" w:rsidRPr="00BF702D">
        <w:rPr>
          <w:rFonts w:ascii="Arial Narrow" w:hAnsi="Arial Narrow"/>
          <w:sz w:val="18"/>
        </w:rPr>
        <w:t>tudent</w:t>
      </w:r>
      <w:r w:rsidR="00316011" w:rsidRPr="00BF702D">
        <w:rPr>
          <w:rFonts w:ascii="Arial Narrow" w:hAnsi="Arial Narrow"/>
          <w:sz w:val="18"/>
        </w:rPr>
        <w:t>’</w:t>
      </w:r>
      <w:r w:rsidR="003A7B46" w:rsidRPr="00BF702D">
        <w:rPr>
          <w:rFonts w:ascii="Arial Narrow" w:hAnsi="Arial Narrow"/>
          <w:sz w:val="18"/>
        </w:rPr>
        <w:t xml:space="preserve">s </w:t>
      </w:r>
      <w:r w:rsidR="00316011" w:rsidRPr="00BF702D">
        <w:rPr>
          <w:rFonts w:ascii="Arial Narrow" w:hAnsi="Arial Narrow"/>
          <w:sz w:val="18"/>
        </w:rPr>
        <w:t xml:space="preserve">responsibility to </w:t>
      </w:r>
      <w:r w:rsidR="003A7B46" w:rsidRPr="00BF702D">
        <w:rPr>
          <w:rFonts w:ascii="Arial Narrow" w:hAnsi="Arial Narrow"/>
          <w:sz w:val="18"/>
        </w:rPr>
        <w:t>re</w:t>
      </w:r>
      <w:r w:rsidR="00316011" w:rsidRPr="00BF702D">
        <w:rPr>
          <w:rFonts w:ascii="Arial Narrow" w:hAnsi="Arial Narrow"/>
          <w:sz w:val="18"/>
        </w:rPr>
        <w:t>quest to finish assignments; given they were on task during class time.</w:t>
      </w:r>
      <w:r w:rsidRPr="00BF702D">
        <w:rPr>
          <w:rFonts w:ascii="Arial Narrow" w:hAnsi="Arial Narrow"/>
          <w:sz w:val="18"/>
        </w:rPr>
        <w:t xml:space="preserve"> </w:t>
      </w:r>
      <w:r w:rsidR="00316011" w:rsidRPr="00BF702D">
        <w:rPr>
          <w:rFonts w:ascii="Arial Narrow" w:hAnsi="Arial Narrow"/>
          <w:sz w:val="18"/>
        </w:rPr>
        <w:t>A</w:t>
      </w:r>
      <w:r w:rsidRPr="00BF702D">
        <w:rPr>
          <w:rFonts w:ascii="Arial Narrow" w:hAnsi="Arial Narrow"/>
          <w:sz w:val="18"/>
        </w:rPr>
        <w:t>ny incompl</w:t>
      </w:r>
      <w:r w:rsidR="00316011" w:rsidRPr="00BF702D">
        <w:rPr>
          <w:rFonts w:ascii="Arial Narrow" w:hAnsi="Arial Narrow"/>
          <w:sz w:val="18"/>
        </w:rPr>
        <w:t xml:space="preserve">ete assignments, quizzes, and projects </w:t>
      </w:r>
      <w:r w:rsidRPr="00BF702D">
        <w:rPr>
          <w:rFonts w:ascii="Arial Narrow" w:hAnsi="Arial Narrow"/>
          <w:sz w:val="18"/>
        </w:rPr>
        <w:t>will be graded accordingly</w:t>
      </w:r>
      <w:r w:rsidR="00316011" w:rsidRPr="00BF702D">
        <w:rPr>
          <w:rFonts w:ascii="Arial Narrow" w:hAnsi="Arial Narrow"/>
          <w:sz w:val="18"/>
        </w:rPr>
        <w:t>.</w:t>
      </w:r>
      <w:r w:rsidR="00BF702D" w:rsidRPr="00BF702D">
        <w:rPr>
          <w:rFonts w:ascii="Arial Narrow" w:hAnsi="Arial Narrow"/>
          <w:sz w:val="18"/>
        </w:rPr>
        <w:t xml:space="preserve"> Parents will receive grades via the student’s take-home folder. </w:t>
      </w:r>
      <w:r w:rsidR="00BF702D" w:rsidRPr="00BF702D">
        <w:rPr>
          <w:rFonts w:ascii="Arial Narrow" w:hAnsi="Arial Narrow"/>
          <w:b/>
          <w:sz w:val="18"/>
        </w:rPr>
        <w:t>It is the responsibility of the students to acquire and complete make-up assignments when they are tardy or absent.</w:t>
      </w:r>
    </w:p>
    <w:p w:rsidR="007E153B" w:rsidRPr="00BF702D" w:rsidRDefault="007E153B" w:rsidP="006562EA">
      <w:pPr>
        <w:spacing w:after="0" w:line="240" w:lineRule="auto"/>
        <w:rPr>
          <w:rFonts w:ascii="Arial Narrow" w:hAnsi="Arial Narrow"/>
          <w:b/>
          <w:sz w:val="18"/>
        </w:rPr>
      </w:pPr>
      <w:r w:rsidRPr="00BF702D">
        <w:rPr>
          <w:rFonts w:ascii="Arial Narrow" w:hAnsi="Arial Narrow"/>
          <w:b/>
          <w:sz w:val="18"/>
        </w:rPr>
        <w:t>Helpful Websites</w:t>
      </w:r>
    </w:p>
    <w:p w:rsidR="00BF702D" w:rsidRPr="00BF702D" w:rsidRDefault="00BF702D" w:rsidP="007E153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</w:rPr>
        <w:sectPr w:rsidR="00BF702D" w:rsidRPr="00BF702D" w:rsidSect="00616E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153B" w:rsidRPr="00BF702D" w:rsidRDefault="007E153B" w:rsidP="007E153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</w:rPr>
      </w:pPr>
      <w:hyperlink r:id="rId9" w:history="1">
        <w:r w:rsidRPr="00BF702D">
          <w:rPr>
            <w:rStyle w:val="Hyperlink"/>
            <w:rFonts w:ascii="Arial Narrow" w:hAnsi="Arial Narrow"/>
            <w:sz w:val="18"/>
          </w:rPr>
          <w:t>www.studyjams.com</w:t>
        </w:r>
      </w:hyperlink>
    </w:p>
    <w:p w:rsidR="007E153B" w:rsidRPr="00BF702D" w:rsidRDefault="007E153B" w:rsidP="007E153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</w:rPr>
      </w:pPr>
      <w:hyperlink r:id="rId10" w:history="1">
        <w:r w:rsidRPr="00BF702D">
          <w:rPr>
            <w:rStyle w:val="Hyperlink"/>
            <w:rFonts w:ascii="Arial Narrow" w:hAnsi="Arial Narrow"/>
            <w:sz w:val="18"/>
          </w:rPr>
          <w:t>www.interactivesites.weebly.com/science.html</w:t>
        </w:r>
      </w:hyperlink>
      <w:r w:rsidRPr="00BF702D">
        <w:rPr>
          <w:rFonts w:ascii="Arial Narrow" w:hAnsi="Arial Narrow"/>
          <w:sz w:val="18"/>
        </w:rPr>
        <w:t xml:space="preserve"> </w:t>
      </w:r>
    </w:p>
    <w:p w:rsidR="007E153B" w:rsidRPr="00BF702D" w:rsidRDefault="007E153B" w:rsidP="007E153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</w:rPr>
      </w:pPr>
      <w:hyperlink r:id="rId11" w:history="1">
        <w:r w:rsidRPr="00BF702D">
          <w:rPr>
            <w:rStyle w:val="Hyperlink"/>
            <w:rFonts w:ascii="Arial Narrow" w:hAnsi="Arial Narrow"/>
            <w:sz w:val="18"/>
          </w:rPr>
          <w:t>www.ducksters.com/science/</w:t>
        </w:r>
      </w:hyperlink>
      <w:r w:rsidRPr="00BF702D">
        <w:rPr>
          <w:rFonts w:ascii="Arial Narrow" w:hAnsi="Arial Narrow"/>
          <w:sz w:val="18"/>
        </w:rPr>
        <w:t xml:space="preserve"> </w:t>
      </w:r>
    </w:p>
    <w:p w:rsidR="007E153B" w:rsidRPr="00BF702D" w:rsidRDefault="007E153B" w:rsidP="006562EA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</w:rPr>
      </w:pPr>
      <w:hyperlink r:id="rId12" w:history="1">
        <w:r w:rsidRPr="00BF702D">
          <w:rPr>
            <w:rStyle w:val="Hyperlink"/>
            <w:rFonts w:ascii="Arial Narrow" w:hAnsi="Arial Narrow"/>
            <w:sz w:val="18"/>
          </w:rPr>
          <w:t>www.billnye.com/the-science-guy</w:t>
        </w:r>
      </w:hyperlink>
      <w:r w:rsidRPr="00BF702D">
        <w:rPr>
          <w:rFonts w:ascii="Arial Narrow" w:hAnsi="Arial Narrow"/>
          <w:sz w:val="18"/>
        </w:rPr>
        <w:t xml:space="preserve"> </w:t>
      </w:r>
    </w:p>
    <w:p w:rsidR="007E153B" w:rsidRPr="00BF702D" w:rsidRDefault="00301C91" w:rsidP="007E153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18"/>
        </w:rPr>
      </w:pPr>
      <w:hyperlink r:id="rId13" w:history="1">
        <w:r w:rsidRPr="00BF702D">
          <w:rPr>
            <w:rStyle w:val="Hyperlink"/>
            <w:rFonts w:ascii="Arial Narrow" w:hAnsi="Arial Narrow"/>
            <w:sz w:val="18"/>
          </w:rPr>
          <w:t>www.sheppardsoftware.com/science.htm</w:t>
        </w:r>
      </w:hyperlink>
      <w:r w:rsidR="007E153B" w:rsidRPr="00BF702D">
        <w:rPr>
          <w:rFonts w:ascii="Arial Narrow" w:hAnsi="Arial Narrow"/>
          <w:sz w:val="18"/>
        </w:rPr>
        <w:t xml:space="preserve"> </w:t>
      </w:r>
    </w:p>
    <w:p w:rsidR="00BF702D" w:rsidRPr="00BF702D" w:rsidRDefault="00BF702D" w:rsidP="00B158A2">
      <w:pPr>
        <w:spacing w:after="0"/>
        <w:rPr>
          <w:rFonts w:ascii="Arial Narrow" w:hAnsi="Arial Narrow"/>
          <w:b/>
          <w:sz w:val="18"/>
        </w:rPr>
        <w:sectPr w:rsidR="00BF702D" w:rsidRPr="00BF702D" w:rsidSect="00BF702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F702D" w:rsidRPr="00BF702D" w:rsidRDefault="00BF702D" w:rsidP="00B158A2">
      <w:pPr>
        <w:spacing w:after="0"/>
        <w:rPr>
          <w:rFonts w:ascii="Arial Narrow" w:hAnsi="Arial Narrow"/>
          <w:b/>
          <w:sz w:val="18"/>
        </w:rPr>
      </w:pPr>
    </w:p>
    <w:p w:rsidR="00B158A2" w:rsidRPr="00BF702D" w:rsidRDefault="00B158A2" w:rsidP="00B158A2">
      <w:pPr>
        <w:spacing w:after="0"/>
        <w:rPr>
          <w:rFonts w:ascii="Arial Narrow" w:hAnsi="Arial Narrow"/>
          <w:b/>
          <w:sz w:val="18"/>
        </w:rPr>
      </w:pPr>
      <w:r w:rsidRPr="00BF702D">
        <w:rPr>
          <w:rFonts w:ascii="Arial Narrow" w:hAnsi="Arial Narrow"/>
          <w:b/>
          <w:sz w:val="18"/>
        </w:rPr>
        <w:t>Arrival/Dismissal</w:t>
      </w:r>
    </w:p>
    <w:p w:rsidR="00B158A2" w:rsidRPr="00BF702D" w:rsidRDefault="00B158A2" w:rsidP="00C2257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>Breakfast begins at 7:15. This is the earliest your child should arrive to school as there will be NO staff to supervise until then.</w:t>
      </w:r>
    </w:p>
    <w:p w:rsidR="00B158A2" w:rsidRPr="00BF702D" w:rsidRDefault="00B158A2" w:rsidP="00C2257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>Students that arrive after 8:00 will be considered tardy. Parents/guardian must come in to check students in.</w:t>
      </w:r>
    </w:p>
    <w:p w:rsidR="005D4CB3" w:rsidRPr="00BF702D" w:rsidRDefault="005D4CB3" w:rsidP="00C2257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 xml:space="preserve">Transportation: All changes in transportation </w:t>
      </w:r>
      <w:r w:rsidRPr="00BF702D">
        <w:rPr>
          <w:rFonts w:ascii="Arial Narrow" w:hAnsi="Arial Narrow"/>
          <w:b/>
          <w:sz w:val="18"/>
          <w:u w:val="single"/>
        </w:rPr>
        <w:t>MUST BE IN WRITING</w:t>
      </w:r>
      <w:r w:rsidRPr="00BF702D">
        <w:rPr>
          <w:rFonts w:ascii="Arial Narrow" w:hAnsi="Arial Narrow"/>
          <w:sz w:val="18"/>
        </w:rPr>
        <w:t xml:space="preserve"> (or else they will be sent home the normal way).</w:t>
      </w:r>
    </w:p>
    <w:p w:rsidR="005D4CB3" w:rsidRPr="00BF702D" w:rsidRDefault="005D4CB3" w:rsidP="00C2257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8"/>
        </w:rPr>
      </w:pPr>
      <w:r w:rsidRPr="00BF702D">
        <w:rPr>
          <w:rFonts w:ascii="Arial Narrow" w:hAnsi="Arial Narrow"/>
          <w:sz w:val="18"/>
        </w:rPr>
        <w:t>In case of an emergency, please call the office to notify us of a change at 706-748-2479.</w:t>
      </w:r>
    </w:p>
    <w:p w:rsidR="005D4CB3" w:rsidRPr="00BF702D" w:rsidRDefault="005D4CB3" w:rsidP="005D4CB3">
      <w:pPr>
        <w:spacing w:after="0"/>
        <w:rPr>
          <w:rFonts w:ascii="Arial Narrow" w:hAnsi="Arial Narrow"/>
          <w:sz w:val="18"/>
        </w:rPr>
      </w:pPr>
    </w:p>
    <w:p w:rsidR="00BF702D" w:rsidRDefault="00BF702D" w:rsidP="005D4CB3">
      <w:pPr>
        <w:spacing w:after="0"/>
        <w:rPr>
          <w:rFonts w:ascii="Arial Narrow" w:hAnsi="Arial Narrow"/>
          <w:b/>
          <w:sz w:val="18"/>
        </w:rPr>
      </w:pPr>
    </w:p>
    <w:p w:rsidR="00BF702D" w:rsidRDefault="00BF702D" w:rsidP="005D4CB3">
      <w:pPr>
        <w:spacing w:after="0"/>
        <w:rPr>
          <w:rFonts w:ascii="Arial Narrow" w:hAnsi="Arial Narrow"/>
          <w:b/>
          <w:sz w:val="18"/>
        </w:rPr>
      </w:pPr>
    </w:p>
    <w:p w:rsidR="00BF702D" w:rsidRDefault="00BF702D" w:rsidP="005D4CB3">
      <w:pPr>
        <w:spacing w:after="0"/>
        <w:rPr>
          <w:rFonts w:ascii="Arial Narrow" w:hAnsi="Arial Narrow"/>
          <w:b/>
          <w:sz w:val="18"/>
        </w:rPr>
      </w:pPr>
    </w:p>
    <w:p w:rsidR="00BF702D" w:rsidRDefault="00BF702D" w:rsidP="005D4CB3">
      <w:pPr>
        <w:spacing w:after="0"/>
        <w:rPr>
          <w:rFonts w:ascii="Arial Narrow" w:hAnsi="Arial Narrow"/>
          <w:b/>
          <w:sz w:val="18"/>
        </w:rPr>
      </w:pPr>
    </w:p>
    <w:p w:rsidR="00BF702D" w:rsidRDefault="00BF702D" w:rsidP="005D4CB3">
      <w:pPr>
        <w:spacing w:after="0"/>
        <w:rPr>
          <w:rFonts w:ascii="Arial Narrow" w:hAnsi="Arial Narrow"/>
          <w:b/>
          <w:sz w:val="18"/>
        </w:rPr>
      </w:pPr>
    </w:p>
    <w:p w:rsidR="005D4CB3" w:rsidRPr="00BF702D" w:rsidRDefault="005D4CB3" w:rsidP="005D4CB3">
      <w:pPr>
        <w:spacing w:after="0"/>
        <w:rPr>
          <w:rFonts w:ascii="Arial Narrow" w:hAnsi="Arial Narrow"/>
          <w:b/>
          <w:sz w:val="18"/>
        </w:rPr>
      </w:pPr>
      <w:r w:rsidRPr="00BF702D">
        <w:rPr>
          <w:rFonts w:ascii="Arial Narrow" w:hAnsi="Arial Narrow"/>
          <w:b/>
          <w:sz w:val="18"/>
        </w:rPr>
        <w:lastRenderedPageBreak/>
        <w:t>Schedule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22571" w:rsidRPr="00BF702D" w:rsidTr="00777685">
        <w:tc>
          <w:tcPr>
            <w:tcW w:w="1541" w:type="dxa"/>
            <w:shd w:val="clear" w:color="auto" w:fill="E7E6E6" w:themeFill="background2"/>
          </w:tcPr>
          <w:p w:rsidR="00C22571" w:rsidRPr="00C22571" w:rsidRDefault="00C22571" w:rsidP="00C22571">
            <w:pPr>
              <w:rPr>
                <w:rFonts w:ascii="Arial Narrow" w:hAnsi="Arial Narrow" w:cs="Arial"/>
                <w:b/>
                <w:sz w:val="18"/>
              </w:rPr>
            </w:pPr>
            <w:r w:rsidRPr="00C22571">
              <w:rPr>
                <w:rFonts w:ascii="Arial Narrow" w:hAnsi="Arial Narrow" w:cs="Arial"/>
                <w:b/>
                <w:sz w:val="18"/>
              </w:rPr>
              <w:t>Teacher</w:t>
            </w:r>
          </w:p>
        </w:tc>
        <w:tc>
          <w:tcPr>
            <w:tcW w:w="1541" w:type="dxa"/>
            <w:shd w:val="clear" w:color="auto" w:fill="E7E6E6" w:themeFill="background2"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22571">
              <w:rPr>
                <w:rFonts w:ascii="Arial Narrow" w:hAnsi="Arial Narrow" w:cs="Arial"/>
                <w:b/>
                <w:sz w:val="18"/>
              </w:rPr>
              <w:t>8:00-8:55</w:t>
            </w:r>
          </w:p>
        </w:tc>
        <w:tc>
          <w:tcPr>
            <w:tcW w:w="1541" w:type="dxa"/>
            <w:shd w:val="clear" w:color="auto" w:fill="E7E6E6" w:themeFill="background2"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22571">
              <w:rPr>
                <w:rFonts w:ascii="Arial Narrow" w:hAnsi="Arial Narrow" w:cs="Arial"/>
                <w:b/>
                <w:sz w:val="18"/>
              </w:rPr>
              <w:t>9:00-10:15</w:t>
            </w:r>
          </w:p>
        </w:tc>
        <w:tc>
          <w:tcPr>
            <w:tcW w:w="1541" w:type="dxa"/>
            <w:shd w:val="clear" w:color="auto" w:fill="E7E6E6" w:themeFill="background2"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22571">
              <w:rPr>
                <w:rFonts w:ascii="Arial Narrow" w:hAnsi="Arial Narrow" w:cs="Arial"/>
                <w:b/>
                <w:sz w:val="18"/>
              </w:rPr>
              <w:t>10:15-11:30</w:t>
            </w:r>
          </w:p>
        </w:tc>
        <w:tc>
          <w:tcPr>
            <w:tcW w:w="1542" w:type="dxa"/>
            <w:shd w:val="clear" w:color="auto" w:fill="E7E6E6" w:themeFill="background2"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22571">
              <w:rPr>
                <w:rFonts w:ascii="Arial Narrow" w:hAnsi="Arial Narrow" w:cs="Arial"/>
                <w:b/>
                <w:sz w:val="18"/>
              </w:rPr>
              <w:t>11:30-1</w:t>
            </w:r>
            <w:r w:rsidR="006D7FBD">
              <w:rPr>
                <w:rFonts w:ascii="Arial Narrow" w:hAnsi="Arial Narrow" w:cs="Arial"/>
                <w:b/>
                <w:sz w:val="18"/>
              </w:rPr>
              <w:t>2</w:t>
            </w:r>
            <w:bookmarkStart w:id="0" w:name="_GoBack"/>
            <w:bookmarkEnd w:id="0"/>
            <w:r w:rsidRPr="00C22571">
              <w:rPr>
                <w:rFonts w:ascii="Arial Narrow" w:hAnsi="Arial Narrow" w:cs="Arial"/>
                <w:b/>
                <w:sz w:val="18"/>
              </w:rPr>
              <w:t>:15</w:t>
            </w:r>
          </w:p>
        </w:tc>
        <w:tc>
          <w:tcPr>
            <w:tcW w:w="1542" w:type="dxa"/>
            <w:shd w:val="clear" w:color="auto" w:fill="E7E6E6" w:themeFill="background2"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22571">
              <w:rPr>
                <w:rFonts w:ascii="Arial Narrow" w:hAnsi="Arial Narrow" w:cs="Arial"/>
                <w:b/>
                <w:sz w:val="18"/>
              </w:rPr>
              <w:t>12:20-1:00</w:t>
            </w:r>
          </w:p>
        </w:tc>
        <w:tc>
          <w:tcPr>
            <w:tcW w:w="1542" w:type="dxa"/>
            <w:shd w:val="clear" w:color="auto" w:fill="E7E6E6" w:themeFill="background2"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22571">
              <w:rPr>
                <w:rFonts w:ascii="Arial Narrow" w:hAnsi="Arial Narrow" w:cs="Arial"/>
                <w:b/>
                <w:sz w:val="18"/>
              </w:rPr>
              <w:t>1:15-2:30</w:t>
            </w:r>
          </w:p>
        </w:tc>
      </w:tr>
      <w:tr w:rsidR="00C22571" w:rsidRPr="00BF702D" w:rsidTr="00777685">
        <w:tc>
          <w:tcPr>
            <w:tcW w:w="1541" w:type="dxa"/>
            <w:shd w:val="clear" w:color="auto" w:fill="E7E6E6" w:themeFill="background2"/>
          </w:tcPr>
          <w:p w:rsidR="00C22571" w:rsidRPr="00C22571" w:rsidRDefault="00C22571" w:rsidP="00C22571">
            <w:pPr>
              <w:rPr>
                <w:rFonts w:ascii="Arial Narrow" w:hAnsi="Arial Narrow" w:cs="Arial"/>
                <w:b/>
                <w:sz w:val="16"/>
              </w:rPr>
            </w:pPr>
            <w:r w:rsidRPr="00C22571">
              <w:rPr>
                <w:rFonts w:ascii="Arial Narrow" w:hAnsi="Arial Narrow" w:cs="Arial"/>
                <w:b/>
                <w:sz w:val="16"/>
              </w:rPr>
              <w:t>Boddie-Baker</w:t>
            </w:r>
          </w:p>
        </w:tc>
        <w:tc>
          <w:tcPr>
            <w:tcW w:w="1541" w:type="dxa"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Specials</w:t>
            </w:r>
          </w:p>
        </w:tc>
        <w:tc>
          <w:tcPr>
            <w:tcW w:w="1541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Eberhardt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SCIENCE</w:t>
            </w:r>
          </w:p>
        </w:tc>
        <w:tc>
          <w:tcPr>
            <w:tcW w:w="1541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Whittlesey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MATH</w:t>
            </w:r>
          </w:p>
        </w:tc>
        <w:tc>
          <w:tcPr>
            <w:tcW w:w="1542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Walls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READING/ELA</w:t>
            </w:r>
          </w:p>
        </w:tc>
        <w:tc>
          <w:tcPr>
            <w:tcW w:w="1542" w:type="dxa"/>
            <w:vMerge w:val="restart"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Lunch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542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HR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SS</w:t>
            </w:r>
          </w:p>
        </w:tc>
      </w:tr>
      <w:tr w:rsidR="00C22571" w:rsidRPr="00BF702D" w:rsidTr="00777685">
        <w:tc>
          <w:tcPr>
            <w:tcW w:w="1541" w:type="dxa"/>
            <w:shd w:val="clear" w:color="auto" w:fill="E7E6E6" w:themeFill="background2"/>
          </w:tcPr>
          <w:p w:rsidR="00C22571" w:rsidRPr="00C22571" w:rsidRDefault="00C22571" w:rsidP="00C22571">
            <w:pPr>
              <w:rPr>
                <w:rFonts w:ascii="Arial Narrow" w:hAnsi="Arial Narrow" w:cs="Arial"/>
                <w:b/>
                <w:sz w:val="16"/>
              </w:rPr>
            </w:pPr>
            <w:r w:rsidRPr="00C22571">
              <w:rPr>
                <w:rFonts w:ascii="Arial Narrow" w:hAnsi="Arial Narrow" w:cs="Arial"/>
                <w:b/>
                <w:sz w:val="16"/>
              </w:rPr>
              <w:t>Whittlesey</w:t>
            </w:r>
          </w:p>
        </w:tc>
        <w:tc>
          <w:tcPr>
            <w:tcW w:w="1541" w:type="dxa"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Specials</w:t>
            </w:r>
          </w:p>
        </w:tc>
        <w:tc>
          <w:tcPr>
            <w:tcW w:w="1541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Walls</w:t>
            </w:r>
          </w:p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READING/ELA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541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Boddie-Baker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SS</w:t>
            </w:r>
          </w:p>
        </w:tc>
        <w:tc>
          <w:tcPr>
            <w:tcW w:w="1542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Eberhardt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SCIENCE</w:t>
            </w:r>
          </w:p>
        </w:tc>
        <w:tc>
          <w:tcPr>
            <w:tcW w:w="1542" w:type="dxa"/>
            <w:vMerge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542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HR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MATH</w:t>
            </w:r>
          </w:p>
        </w:tc>
      </w:tr>
      <w:tr w:rsidR="00C22571" w:rsidRPr="00BF702D" w:rsidTr="00777685">
        <w:tc>
          <w:tcPr>
            <w:tcW w:w="1541" w:type="dxa"/>
            <w:shd w:val="clear" w:color="auto" w:fill="E7E6E6" w:themeFill="background2"/>
          </w:tcPr>
          <w:p w:rsidR="00C22571" w:rsidRPr="00C22571" w:rsidRDefault="00C22571" w:rsidP="00C22571">
            <w:pPr>
              <w:rPr>
                <w:rFonts w:ascii="Arial Narrow" w:hAnsi="Arial Narrow" w:cs="Arial"/>
                <w:b/>
                <w:sz w:val="16"/>
              </w:rPr>
            </w:pPr>
            <w:r w:rsidRPr="00C22571">
              <w:rPr>
                <w:rFonts w:ascii="Arial Narrow" w:hAnsi="Arial Narrow" w:cs="Arial"/>
                <w:b/>
                <w:sz w:val="16"/>
              </w:rPr>
              <w:t>Walls</w:t>
            </w:r>
          </w:p>
        </w:tc>
        <w:tc>
          <w:tcPr>
            <w:tcW w:w="1541" w:type="dxa"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Specials</w:t>
            </w:r>
          </w:p>
        </w:tc>
        <w:tc>
          <w:tcPr>
            <w:tcW w:w="1541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Boddie-Baker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SS</w:t>
            </w:r>
          </w:p>
        </w:tc>
        <w:tc>
          <w:tcPr>
            <w:tcW w:w="1541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Eberhardt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SCIENCE</w:t>
            </w:r>
          </w:p>
        </w:tc>
        <w:tc>
          <w:tcPr>
            <w:tcW w:w="1542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Whittlesey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MATH</w:t>
            </w:r>
          </w:p>
        </w:tc>
        <w:tc>
          <w:tcPr>
            <w:tcW w:w="1542" w:type="dxa"/>
            <w:vMerge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542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HR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READING/ELA</w:t>
            </w:r>
          </w:p>
        </w:tc>
      </w:tr>
      <w:tr w:rsidR="00C22571" w:rsidRPr="00BF702D" w:rsidTr="00777685">
        <w:tc>
          <w:tcPr>
            <w:tcW w:w="1541" w:type="dxa"/>
            <w:shd w:val="clear" w:color="auto" w:fill="E7E6E6" w:themeFill="background2"/>
          </w:tcPr>
          <w:p w:rsidR="00C22571" w:rsidRPr="00C22571" w:rsidRDefault="00C22571" w:rsidP="00C22571">
            <w:pPr>
              <w:rPr>
                <w:rFonts w:ascii="Arial Narrow" w:hAnsi="Arial Narrow" w:cs="Arial"/>
                <w:b/>
                <w:sz w:val="16"/>
              </w:rPr>
            </w:pPr>
            <w:r w:rsidRPr="00C22571">
              <w:rPr>
                <w:rFonts w:ascii="Arial Narrow" w:hAnsi="Arial Narrow" w:cs="Arial"/>
                <w:b/>
                <w:sz w:val="16"/>
              </w:rPr>
              <w:t>Eberhardt</w:t>
            </w:r>
          </w:p>
        </w:tc>
        <w:tc>
          <w:tcPr>
            <w:tcW w:w="1541" w:type="dxa"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Specials</w:t>
            </w:r>
          </w:p>
        </w:tc>
        <w:tc>
          <w:tcPr>
            <w:tcW w:w="1541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Whittlesey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MATH</w:t>
            </w:r>
          </w:p>
        </w:tc>
        <w:tc>
          <w:tcPr>
            <w:tcW w:w="1541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Walls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READING/ELA</w:t>
            </w:r>
          </w:p>
        </w:tc>
        <w:tc>
          <w:tcPr>
            <w:tcW w:w="1542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Boddie-Baker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SS</w:t>
            </w:r>
          </w:p>
        </w:tc>
        <w:tc>
          <w:tcPr>
            <w:tcW w:w="1542" w:type="dxa"/>
            <w:vMerge/>
          </w:tcPr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542" w:type="dxa"/>
          </w:tcPr>
          <w:p w:rsidR="00C22571" w:rsidRPr="00BF702D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C22571">
              <w:rPr>
                <w:rFonts w:ascii="Arial Narrow" w:hAnsi="Arial Narrow" w:cs="Arial"/>
                <w:sz w:val="14"/>
              </w:rPr>
              <w:t>HR</w:t>
            </w:r>
          </w:p>
          <w:p w:rsidR="00C22571" w:rsidRPr="00C22571" w:rsidRDefault="00C22571" w:rsidP="00C22571">
            <w:pPr>
              <w:jc w:val="center"/>
              <w:rPr>
                <w:rFonts w:ascii="Arial Narrow" w:hAnsi="Arial Narrow" w:cs="Arial"/>
                <w:sz w:val="14"/>
              </w:rPr>
            </w:pPr>
            <w:r w:rsidRPr="00BF702D">
              <w:rPr>
                <w:rFonts w:ascii="Arial Narrow" w:hAnsi="Arial Narrow" w:cs="Arial"/>
                <w:sz w:val="14"/>
              </w:rPr>
              <w:t>SCIENCE</w:t>
            </w:r>
          </w:p>
        </w:tc>
      </w:tr>
    </w:tbl>
    <w:p w:rsidR="002C3D10" w:rsidRPr="00BF702D" w:rsidRDefault="002C3D10" w:rsidP="006562EA">
      <w:pPr>
        <w:spacing w:after="0" w:line="240" w:lineRule="auto"/>
        <w:rPr>
          <w:rFonts w:ascii="Arial Narrow" w:hAnsi="Arial Narrow"/>
          <w:b/>
          <w:sz w:val="18"/>
        </w:rPr>
      </w:pPr>
    </w:p>
    <w:p w:rsidR="006562EA" w:rsidRPr="00BF702D" w:rsidRDefault="006562EA" w:rsidP="006562EA">
      <w:pPr>
        <w:spacing w:after="0" w:line="240" w:lineRule="auto"/>
        <w:rPr>
          <w:rFonts w:ascii="Arial Narrow" w:hAnsi="Arial Narrow"/>
          <w:b/>
          <w:sz w:val="18"/>
        </w:rPr>
      </w:pPr>
      <w:r w:rsidRPr="00BF702D">
        <w:rPr>
          <w:rFonts w:ascii="Arial Narrow" w:hAnsi="Arial Narrow"/>
          <w:b/>
          <w:sz w:val="18"/>
        </w:rPr>
        <w:t>What will we be learning?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10299"/>
      </w:tblGrid>
      <w:tr w:rsidR="00C17027" w:rsidRPr="00BF702D" w:rsidTr="00C17027">
        <w:trPr>
          <w:cantSplit/>
          <w:trHeight w:val="1134"/>
        </w:trPr>
        <w:tc>
          <w:tcPr>
            <w:tcW w:w="491" w:type="dxa"/>
            <w:textDirection w:val="btLr"/>
          </w:tcPr>
          <w:p w:rsidR="00C17027" w:rsidRPr="00BF702D" w:rsidRDefault="00C17027" w:rsidP="00C1702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702D">
              <w:rPr>
                <w:rFonts w:ascii="Arial Narrow" w:hAnsi="Arial Narrow"/>
                <w:sz w:val="20"/>
                <w:szCs w:val="20"/>
              </w:rPr>
              <w:t>AUG/SEP</w:t>
            </w:r>
          </w:p>
        </w:tc>
        <w:tc>
          <w:tcPr>
            <w:tcW w:w="10299" w:type="dxa"/>
          </w:tcPr>
          <w:p w:rsidR="003A7B46" w:rsidRPr="00BF702D" w:rsidRDefault="003A7B46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PHYSICAL SCIENCE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S5P1. Obtain, evaluate, and communicate information to explain the differences between a physical change and a chemical change.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a. Plan and carry out investigations of physical changes by manipulating, separating and mixing dry and liquid materials.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b. Construct an argument based on observations to support a claim that the physical changes in the state of water are due to temperature changes, which cause small particles that cannot be seen to move differently.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c. Plan and carry out an investigation to determine if a chemical change occurred based on observable evidence (color, gas, temperature change, odor, new substance produced).</w:t>
            </w:r>
          </w:p>
        </w:tc>
      </w:tr>
      <w:tr w:rsidR="00C17027" w:rsidRPr="00BF702D" w:rsidTr="00C17027">
        <w:trPr>
          <w:cantSplit/>
          <w:trHeight w:val="1134"/>
        </w:trPr>
        <w:tc>
          <w:tcPr>
            <w:tcW w:w="491" w:type="dxa"/>
            <w:textDirection w:val="btLr"/>
          </w:tcPr>
          <w:p w:rsidR="00C17027" w:rsidRPr="00BF702D" w:rsidRDefault="00C17027" w:rsidP="00C1702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702D">
              <w:rPr>
                <w:rFonts w:ascii="Arial Narrow" w:hAnsi="Arial Narrow"/>
                <w:sz w:val="20"/>
                <w:szCs w:val="20"/>
              </w:rPr>
              <w:t>SEP/OCT</w:t>
            </w:r>
          </w:p>
        </w:tc>
        <w:tc>
          <w:tcPr>
            <w:tcW w:w="10299" w:type="dxa"/>
          </w:tcPr>
          <w:p w:rsidR="003A7B46" w:rsidRPr="00BF702D" w:rsidRDefault="003A7B46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PHYSICAL SCIENCE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sym w:font="Wingdings" w:char="F0E0"/>
            </w:r>
            <w:r w:rsidRPr="00BF702D">
              <w:rPr>
                <w:rFonts w:ascii="Arial Narrow" w:hAnsi="Arial Narrow"/>
                <w:sz w:val="16"/>
                <w:szCs w:val="20"/>
              </w:rPr>
              <w:t>S5P2. Obtain, evaluate, and communicate information to investigate electricity.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a. Obtain and combine information from multiple sources to explain the difference between naturally occurring electricity (static) and human-harnessed electricity.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b. Design a complete, simple electric circuit, and explain all necessary components.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c. Plan and carry out investigations on common materials to determine if they are insulators or conductors of electricity.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sym w:font="Wingdings" w:char="F0E0"/>
            </w:r>
            <w:r w:rsidRPr="00BF702D">
              <w:rPr>
                <w:rFonts w:ascii="Arial Narrow" w:hAnsi="Arial Narrow"/>
                <w:sz w:val="16"/>
                <w:szCs w:val="20"/>
              </w:rPr>
              <w:t>S5P3. Obtain, evaluate, and communicate information about magnetism and its relationship to electricity.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a. Construct an argument based on experimental evidence to communicate the differences in function and purpose of an electromagnet and a magnet. (Clarification statement: Function is limited to understanding temporary and permanent magnetism.)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b. Plan and carry out an investigation to observe the interaction between a magnetic field and a magnetic object. (Clarification statement: The interaction should include placing materials of various types (wood, paper, glass, metal, and rocks) and thickness between the magnet and the magnetic object.)</w:t>
            </w:r>
          </w:p>
        </w:tc>
      </w:tr>
      <w:tr w:rsidR="00C17027" w:rsidRPr="00BF702D" w:rsidTr="00C17027">
        <w:trPr>
          <w:cantSplit/>
          <w:trHeight w:val="1134"/>
        </w:trPr>
        <w:tc>
          <w:tcPr>
            <w:tcW w:w="491" w:type="dxa"/>
            <w:textDirection w:val="btLr"/>
          </w:tcPr>
          <w:p w:rsidR="00C17027" w:rsidRPr="00BF702D" w:rsidRDefault="00C17027" w:rsidP="00C1702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702D">
              <w:rPr>
                <w:rFonts w:ascii="Arial Narrow" w:hAnsi="Arial Narrow"/>
                <w:sz w:val="20"/>
                <w:szCs w:val="20"/>
              </w:rPr>
              <w:t>NOV</w:t>
            </w:r>
          </w:p>
        </w:tc>
        <w:tc>
          <w:tcPr>
            <w:tcW w:w="10299" w:type="dxa"/>
          </w:tcPr>
          <w:p w:rsidR="003A7B46" w:rsidRPr="00BF702D" w:rsidRDefault="003A7B46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EARTH SCIENCE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sym w:font="Wingdings" w:char="F0E0"/>
            </w:r>
            <w:r w:rsidRPr="00BF702D">
              <w:rPr>
                <w:rFonts w:ascii="Arial Narrow" w:hAnsi="Arial Narrow"/>
                <w:sz w:val="16"/>
                <w:szCs w:val="20"/>
              </w:rPr>
              <w:t xml:space="preserve">S5E1. Obtain, evaluate, and communicate information to identify surface features on the Earth caused by </w:t>
            </w:r>
            <w:r w:rsidRPr="00BF702D">
              <w:rPr>
                <w:rFonts w:ascii="Arial Narrow" w:hAnsi="Arial Narrow"/>
                <w:sz w:val="16"/>
                <w:szCs w:val="20"/>
              </w:rPr>
              <w:t xml:space="preserve">constructive and/or destructive </w:t>
            </w:r>
            <w:r w:rsidRPr="00BF702D">
              <w:rPr>
                <w:rFonts w:ascii="Arial Narrow" w:hAnsi="Arial Narrow"/>
                <w:sz w:val="16"/>
                <w:szCs w:val="20"/>
              </w:rPr>
              <w:t>processes.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a. Construct an argument supported by scientific evidence to identify surface features (examples co</w:t>
            </w:r>
            <w:r w:rsidRPr="00BF702D">
              <w:rPr>
                <w:rFonts w:ascii="Arial Narrow" w:hAnsi="Arial Narrow"/>
                <w:sz w:val="16"/>
                <w:szCs w:val="20"/>
              </w:rPr>
              <w:t xml:space="preserve">uld include deltas, sand dunes, </w:t>
            </w:r>
            <w:r w:rsidRPr="00BF702D">
              <w:rPr>
                <w:rFonts w:ascii="Arial Narrow" w:hAnsi="Arial Narrow"/>
                <w:sz w:val="16"/>
                <w:szCs w:val="20"/>
              </w:rPr>
              <w:t xml:space="preserve">mountains, volcanoes) as being caused by constructive and/or destructive processes (examples could </w:t>
            </w:r>
            <w:r w:rsidRPr="00BF702D">
              <w:rPr>
                <w:rFonts w:ascii="Arial Narrow" w:hAnsi="Arial Narrow"/>
                <w:sz w:val="16"/>
                <w:szCs w:val="20"/>
              </w:rPr>
              <w:t xml:space="preserve">include deposition, weathering, </w:t>
            </w:r>
            <w:r w:rsidRPr="00BF702D">
              <w:rPr>
                <w:rFonts w:ascii="Arial Narrow" w:hAnsi="Arial Narrow"/>
                <w:sz w:val="16"/>
                <w:szCs w:val="20"/>
              </w:rPr>
              <w:t>erosion, and impact of organisms).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b. Develop simple interactive models to collect data that illustrate how changes in surface features are/wer</w:t>
            </w:r>
            <w:r w:rsidRPr="00BF702D">
              <w:rPr>
                <w:rFonts w:ascii="Arial Narrow" w:hAnsi="Arial Narrow"/>
                <w:sz w:val="16"/>
                <w:szCs w:val="20"/>
              </w:rPr>
              <w:t xml:space="preserve">e caused by constructive and/or </w:t>
            </w:r>
            <w:r w:rsidRPr="00BF702D">
              <w:rPr>
                <w:rFonts w:ascii="Arial Narrow" w:hAnsi="Arial Narrow"/>
                <w:sz w:val="16"/>
                <w:szCs w:val="20"/>
              </w:rPr>
              <w:t>destructive processes.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c. Ask questions to obtain information on how technology is used to limit and/or predict the impact of constructive and destructive processes.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(Clarification statement: Examples could include seismological studies, flood forecasting (GIS maps), e</w:t>
            </w:r>
            <w:r w:rsidRPr="00BF702D">
              <w:rPr>
                <w:rFonts w:ascii="Arial Narrow" w:hAnsi="Arial Narrow"/>
                <w:sz w:val="16"/>
                <w:szCs w:val="20"/>
              </w:rPr>
              <w:t xml:space="preserve">ngineering/construction methods </w:t>
            </w:r>
            <w:r w:rsidRPr="00BF702D">
              <w:rPr>
                <w:rFonts w:ascii="Arial Narrow" w:hAnsi="Arial Narrow"/>
                <w:sz w:val="16"/>
                <w:szCs w:val="20"/>
              </w:rPr>
              <w:t>and materials, and infrared/satellite imagery.)</w:t>
            </w:r>
          </w:p>
        </w:tc>
      </w:tr>
      <w:tr w:rsidR="00C17027" w:rsidRPr="00BF702D" w:rsidTr="00C17027">
        <w:trPr>
          <w:cantSplit/>
          <w:trHeight w:val="1134"/>
        </w:trPr>
        <w:tc>
          <w:tcPr>
            <w:tcW w:w="491" w:type="dxa"/>
            <w:textDirection w:val="btLr"/>
          </w:tcPr>
          <w:p w:rsidR="00C17027" w:rsidRPr="00BF702D" w:rsidRDefault="00C17027" w:rsidP="00C17027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702D">
              <w:rPr>
                <w:rFonts w:ascii="Arial Narrow" w:hAnsi="Arial Narrow"/>
                <w:sz w:val="20"/>
                <w:szCs w:val="20"/>
              </w:rPr>
              <w:t>DEC/JAN</w:t>
            </w:r>
          </w:p>
        </w:tc>
        <w:tc>
          <w:tcPr>
            <w:tcW w:w="10299" w:type="dxa"/>
          </w:tcPr>
          <w:p w:rsidR="003A7B46" w:rsidRPr="00BF702D" w:rsidRDefault="003A7B46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LIFE SCIENCE</w:t>
            </w:r>
          </w:p>
          <w:p w:rsidR="00C17027" w:rsidRPr="00BF702D" w:rsidRDefault="002C3D10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sym w:font="Wingdings" w:char="F0E0"/>
            </w:r>
            <w:r w:rsidR="00C17027" w:rsidRPr="00BF702D">
              <w:rPr>
                <w:rFonts w:ascii="Arial Narrow" w:hAnsi="Arial Narrow"/>
                <w:sz w:val="16"/>
                <w:szCs w:val="20"/>
              </w:rPr>
              <w:t>S5L1. Obtain, evaluate, and communicate information to group organisms using scientific classification procedures.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 xml:space="preserve">a. Develop a model that illustrates how animals are sorted into groups (vertebrate and invertebrate) and </w:t>
            </w:r>
            <w:r w:rsidRPr="00BF702D">
              <w:rPr>
                <w:rFonts w:ascii="Arial Narrow" w:hAnsi="Arial Narrow"/>
                <w:sz w:val="16"/>
                <w:szCs w:val="20"/>
              </w:rPr>
              <w:t xml:space="preserve">how vertebrates are sorted into </w:t>
            </w:r>
            <w:r w:rsidRPr="00BF702D">
              <w:rPr>
                <w:rFonts w:ascii="Arial Narrow" w:hAnsi="Arial Narrow"/>
                <w:sz w:val="16"/>
                <w:szCs w:val="20"/>
              </w:rPr>
              <w:t>groups (fish, amphibian, reptile, bird, and mammal) using data from multiple sources.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proofErr w:type="gramStart"/>
            <w:r w:rsidRPr="00BF702D">
              <w:rPr>
                <w:rFonts w:ascii="Arial Narrow" w:hAnsi="Arial Narrow"/>
                <w:sz w:val="16"/>
                <w:szCs w:val="20"/>
              </w:rPr>
              <w:t>b</w:t>
            </w:r>
            <w:proofErr w:type="gramEnd"/>
            <w:r w:rsidRPr="00BF702D">
              <w:rPr>
                <w:rFonts w:ascii="Arial Narrow" w:hAnsi="Arial Narrow"/>
                <w:sz w:val="16"/>
                <w:szCs w:val="20"/>
              </w:rPr>
              <w:t>. Develop a model that illustrates how plants are sorted into groups (seed producers, non-seed prod</w:t>
            </w:r>
            <w:r w:rsidRPr="00BF702D">
              <w:rPr>
                <w:rFonts w:ascii="Arial Narrow" w:hAnsi="Arial Narrow"/>
                <w:sz w:val="16"/>
                <w:szCs w:val="20"/>
              </w:rPr>
              <w:t xml:space="preserve">ucers) using data from multiple </w:t>
            </w:r>
            <w:r w:rsidRPr="00BF702D">
              <w:rPr>
                <w:rFonts w:ascii="Arial Narrow" w:hAnsi="Arial Narrow"/>
                <w:sz w:val="16"/>
                <w:szCs w:val="20"/>
              </w:rPr>
              <w:t>sources.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S5L2. Obtain, evaluate, and communicate information showing that some characteristics of or</w:t>
            </w:r>
            <w:r w:rsidRPr="00BF702D">
              <w:rPr>
                <w:rFonts w:ascii="Arial Narrow" w:hAnsi="Arial Narrow"/>
                <w:sz w:val="16"/>
                <w:szCs w:val="20"/>
              </w:rPr>
              <w:t xml:space="preserve">ganisms are inherited and other </w:t>
            </w:r>
            <w:r w:rsidRPr="00BF702D">
              <w:rPr>
                <w:rFonts w:ascii="Arial Narrow" w:hAnsi="Arial Narrow"/>
                <w:sz w:val="16"/>
                <w:szCs w:val="20"/>
              </w:rPr>
              <w:t>characteristics are acquired.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a. Ask questions to compare and contrast instincts and learned behaviors.</w:t>
            </w:r>
          </w:p>
          <w:p w:rsidR="00C17027" w:rsidRPr="00BF702D" w:rsidRDefault="00C17027" w:rsidP="00C17027">
            <w:pPr>
              <w:rPr>
                <w:rFonts w:ascii="Arial Narrow" w:hAnsi="Arial Narrow"/>
                <w:sz w:val="16"/>
                <w:szCs w:val="20"/>
              </w:rPr>
            </w:pPr>
            <w:r w:rsidRPr="00BF702D">
              <w:rPr>
                <w:rFonts w:ascii="Arial Narrow" w:hAnsi="Arial Narrow"/>
                <w:sz w:val="16"/>
                <w:szCs w:val="20"/>
              </w:rPr>
              <w:t>b. Ask questions to compare and contrast inherited and acquired physical traits. (Clarification statemen</w:t>
            </w:r>
            <w:r w:rsidRPr="00BF702D">
              <w:rPr>
                <w:rFonts w:ascii="Arial Narrow" w:hAnsi="Arial Narrow"/>
                <w:sz w:val="16"/>
                <w:szCs w:val="20"/>
              </w:rPr>
              <w:t xml:space="preserve">t: Punnett squares and genetics </w:t>
            </w:r>
            <w:r w:rsidRPr="00BF702D">
              <w:rPr>
                <w:rFonts w:ascii="Arial Narrow" w:hAnsi="Arial Narrow"/>
                <w:sz w:val="16"/>
                <w:szCs w:val="20"/>
              </w:rPr>
              <w:t>are taught in future grades.)</w:t>
            </w:r>
          </w:p>
        </w:tc>
      </w:tr>
      <w:tr w:rsidR="00C17027" w:rsidRPr="00BF702D" w:rsidTr="00BF702D">
        <w:trPr>
          <w:cantSplit/>
          <w:trHeight w:val="1844"/>
        </w:trPr>
        <w:tc>
          <w:tcPr>
            <w:tcW w:w="491" w:type="dxa"/>
            <w:textDirection w:val="btLr"/>
          </w:tcPr>
          <w:p w:rsidR="00C17027" w:rsidRPr="00BF702D" w:rsidRDefault="003A7B46" w:rsidP="003A7B46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F702D">
              <w:rPr>
                <w:rFonts w:ascii="Arial Narrow" w:hAnsi="Arial Narrow"/>
                <w:sz w:val="20"/>
                <w:szCs w:val="20"/>
              </w:rPr>
              <w:t>FEB/MAR</w:t>
            </w:r>
          </w:p>
        </w:tc>
        <w:tc>
          <w:tcPr>
            <w:tcW w:w="10299" w:type="dxa"/>
          </w:tcPr>
          <w:p w:rsidR="003A7B46" w:rsidRPr="00BF702D" w:rsidRDefault="003A7B46" w:rsidP="003A7B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20"/>
              </w:rPr>
            </w:pPr>
            <w:r w:rsidRPr="00BF702D">
              <w:rPr>
                <w:rFonts w:ascii="Arial Narrow" w:hAnsi="Arial Narrow" w:cs="Arial Narrow"/>
                <w:sz w:val="16"/>
                <w:szCs w:val="20"/>
              </w:rPr>
              <w:t>LIFE SCIENCE</w:t>
            </w:r>
          </w:p>
          <w:p w:rsidR="003A7B46" w:rsidRPr="00BF702D" w:rsidRDefault="003A7B46" w:rsidP="003A7B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20"/>
              </w:rPr>
            </w:pPr>
            <w:r w:rsidRPr="00BF702D">
              <w:rPr>
                <w:rFonts w:ascii="Arial Narrow" w:hAnsi="Arial Narrow" w:cs="Arial Narrow"/>
                <w:sz w:val="16"/>
                <w:szCs w:val="20"/>
              </w:rPr>
              <w:sym w:font="Wingdings" w:char="F0E0"/>
            </w:r>
            <w:r w:rsidRPr="00BF702D">
              <w:rPr>
                <w:rFonts w:ascii="Arial Narrow" w:hAnsi="Arial Narrow" w:cs="Arial Narrow"/>
                <w:sz w:val="16"/>
                <w:szCs w:val="20"/>
              </w:rPr>
              <w:t>S5L3. Obtain, evaluate, and communicate information to compare and contrast the parts of plant and animal cells.</w:t>
            </w:r>
          </w:p>
          <w:p w:rsidR="003A7B46" w:rsidRPr="00BF702D" w:rsidRDefault="003A7B46" w:rsidP="003A7B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20"/>
              </w:rPr>
            </w:pPr>
            <w:r w:rsidRPr="00BF702D">
              <w:rPr>
                <w:rFonts w:ascii="Arial Narrow" w:hAnsi="Arial Narrow" w:cs="Arial Narrow"/>
                <w:sz w:val="16"/>
                <w:szCs w:val="20"/>
              </w:rPr>
              <w:t>a. Gather evidence by utilizing technology tools to support a claim that plants and animals are comprise</w:t>
            </w:r>
            <w:r w:rsidRPr="00BF702D">
              <w:rPr>
                <w:rFonts w:ascii="Arial Narrow" w:hAnsi="Arial Narrow" w:cs="Arial Narrow"/>
                <w:sz w:val="16"/>
                <w:szCs w:val="20"/>
              </w:rPr>
              <w:t xml:space="preserve">d of cells too small to be seen </w:t>
            </w:r>
            <w:r w:rsidRPr="00BF702D">
              <w:rPr>
                <w:rFonts w:ascii="Arial Narrow" w:hAnsi="Arial Narrow" w:cs="Arial Narrow"/>
                <w:sz w:val="16"/>
                <w:szCs w:val="20"/>
              </w:rPr>
              <w:t>without magnification.</w:t>
            </w:r>
          </w:p>
          <w:p w:rsidR="003A7B46" w:rsidRPr="00BF702D" w:rsidRDefault="003A7B46" w:rsidP="003A7B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20"/>
              </w:rPr>
            </w:pPr>
            <w:r w:rsidRPr="00BF702D">
              <w:rPr>
                <w:rFonts w:ascii="Arial Narrow" w:hAnsi="Arial Narrow" w:cs="Arial Narrow"/>
                <w:sz w:val="16"/>
                <w:szCs w:val="20"/>
              </w:rPr>
              <w:t>b. Develop a model to identify and label parts of a plant cell (membrane, wall, cytoplasm, nucleus, chlo</w:t>
            </w:r>
            <w:r w:rsidRPr="00BF702D">
              <w:rPr>
                <w:rFonts w:ascii="Arial Narrow" w:hAnsi="Arial Narrow" w:cs="Arial Narrow"/>
                <w:sz w:val="16"/>
                <w:szCs w:val="20"/>
              </w:rPr>
              <w:t xml:space="preserve">roplasts) and of an animal cell </w:t>
            </w:r>
            <w:r w:rsidRPr="00BF702D">
              <w:rPr>
                <w:rFonts w:ascii="Arial Narrow" w:hAnsi="Arial Narrow" w:cs="Arial Narrow"/>
                <w:sz w:val="16"/>
                <w:szCs w:val="20"/>
              </w:rPr>
              <w:t>(membrane, cytoplasm, and nucleus).</w:t>
            </w:r>
          </w:p>
          <w:p w:rsidR="003A7B46" w:rsidRPr="00BF702D" w:rsidRDefault="003A7B46" w:rsidP="003A7B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20"/>
              </w:rPr>
            </w:pPr>
            <w:r w:rsidRPr="00BF702D">
              <w:rPr>
                <w:rFonts w:ascii="Arial Narrow" w:hAnsi="Arial Narrow" w:cs="Arial Narrow"/>
                <w:sz w:val="16"/>
                <w:szCs w:val="20"/>
              </w:rPr>
              <w:t>c. Construct an explanation that differentiates between the structure of plant and animal cells.</w:t>
            </w:r>
          </w:p>
          <w:p w:rsidR="003A7B46" w:rsidRPr="00BF702D" w:rsidRDefault="003A7B46" w:rsidP="003A7B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20"/>
              </w:rPr>
            </w:pPr>
            <w:r w:rsidRPr="00BF702D">
              <w:rPr>
                <w:rFonts w:ascii="Arial Narrow" w:hAnsi="Arial Narrow" w:cs="Arial Narrow"/>
                <w:sz w:val="16"/>
                <w:szCs w:val="20"/>
              </w:rPr>
              <w:sym w:font="Wingdings" w:char="F0E0"/>
            </w:r>
            <w:r w:rsidRPr="00BF702D">
              <w:rPr>
                <w:rFonts w:ascii="Arial Narrow" w:hAnsi="Arial Narrow" w:cs="Arial Narrow"/>
                <w:sz w:val="16"/>
                <w:szCs w:val="20"/>
              </w:rPr>
              <w:t>S5L4. Obtain, evaluate, and communicate information about how microorganisms benefit or harm l</w:t>
            </w:r>
            <w:r w:rsidRPr="00BF702D">
              <w:rPr>
                <w:rFonts w:ascii="Arial Narrow" w:hAnsi="Arial Narrow" w:cs="Arial Narrow"/>
                <w:sz w:val="16"/>
                <w:szCs w:val="20"/>
              </w:rPr>
              <w:t xml:space="preserve">arger organisms. (Clarification </w:t>
            </w:r>
            <w:r w:rsidRPr="00BF702D">
              <w:rPr>
                <w:rFonts w:ascii="Arial Narrow" w:hAnsi="Arial Narrow" w:cs="Arial Narrow"/>
                <w:sz w:val="16"/>
                <w:szCs w:val="20"/>
              </w:rPr>
              <w:t>statement: Possible microorganisms could include Tardigrades, Lactobacillus, Probiotics, Rotifers, Sa</w:t>
            </w:r>
            <w:r w:rsidRPr="00BF702D">
              <w:rPr>
                <w:rFonts w:ascii="Arial Narrow" w:hAnsi="Arial Narrow" w:cs="Arial Narrow"/>
                <w:sz w:val="16"/>
                <w:szCs w:val="20"/>
              </w:rPr>
              <w:t xml:space="preserve">lmonella, Clostridium botulinum </w:t>
            </w:r>
            <w:r w:rsidRPr="00BF702D">
              <w:rPr>
                <w:rFonts w:ascii="Arial Narrow" w:hAnsi="Arial Narrow" w:cs="Arial Narrow"/>
                <w:sz w:val="16"/>
                <w:szCs w:val="20"/>
              </w:rPr>
              <w:t>(Botox), E-coli, Algae, etc. Students are not expected to know these specific microorganisms. The li</w:t>
            </w:r>
            <w:r w:rsidRPr="00BF702D">
              <w:rPr>
                <w:rFonts w:ascii="Arial Narrow" w:hAnsi="Arial Narrow" w:cs="Arial Narrow"/>
                <w:sz w:val="16"/>
                <w:szCs w:val="20"/>
              </w:rPr>
              <w:t xml:space="preserve">st is provided to give teachers </w:t>
            </w:r>
            <w:r w:rsidRPr="00BF702D">
              <w:rPr>
                <w:rFonts w:ascii="Arial Narrow" w:hAnsi="Arial Narrow" w:cs="Arial Narrow"/>
                <w:sz w:val="16"/>
                <w:szCs w:val="20"/>
              </w:rPr>
              <w:t>examples.)</w:t>
            </w:r>
          </w:p>
          <w:p w:rsidR="003A7B46" w:rsidRPr="00BF702D" w:rsidRDefault="003A7B46" w:rsidP="003A7B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20"/>
              </w:rPr>
            </w:pPr>
            <w:r w:rsidRPr="00BF702D">
              <w:rPr>
                <w:rFonts w:ascii="Arial Narrow" w:hAnsi="Arial Narrow" w:cs="Arial Narrow"/>
                <w:sz w:val="16"/>
                <w:szCs w:val="20"/>
              </w:rPr>
              <w:t>a. Construct an argument using scientific evidence to support a claim that some microorganisms are beneficial.</w:t>
            </w:r>
          </w:p>
          <w:p w:rsidR="00C17027" w:rsidRPr="00BF702D" w:rsidRDefault="003A7B46" w:rsidP="003A7B46">
            <w:pPr>
              <w:rPr>
                <w:rFonts w:ascii="Arial Narrow" w:hAnsi="Arial Narrow"/>
                <w:b/>
                <w:sz w:val="16"/>
                <w:szCs w:val="20"/>
              </w:rPr>
            </w:pPr>
            <w:r w:rsidRPr="00BF702D">
              <w:rPr>
                <w:rFonts w:ascii="Arial Narrow" w:hAnsi="Arial Narrow" w:cs="Arial Narrow"/>
                <w:sz w:val="16"/>
                <w:szCs w:val="20"/>
              </w:rPr>
              <w:t>b. Construct an argument using scientific evidence to support a claim that some microorganisms are harmful.</w:t>
            </w:r>
          </w:p>
        </w:tc>
      </w:tr>
    </w:tbl>
    <w:p w:rsidR="00C17027" w:rsidRDefault="00C17027" w:rsidP="00616EFA"/>
    <w:sectPr w:rsidR="00C17027" w:rsidSect="00BF702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loZipper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A10"/>
    <w:multiLevelType w:val="hybridMultilevel"/>
    <w:tmpl w:val="027EEAB4"/>
    <w:lvl w:ilvl="0" w:tplc="80246902">
      <w:numFmt w:val="bullet"/>
      <w:lvlText w:val="-"/>
      <w:lvlJc w:val="left"/>
      <w:pPr>
        <w:ind w:left="360" w:hanging="360"/>
      </w:pPr>
      <w:rPr>
        <w:rFonts w:ascii="HelloZipper" w:eastAsia="Times New Roman" w:hAnsi="HelloZipp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F07C3"/>
    <w:multiLevelType w:val="hybridMultilevel"/>
    <w:tmpl w:val="E7C8902C"/>
    <w:lvl w:ilvl="0" w:tplc="80246902">
      <w:numFmt w:val="bullet"/>
      <w:lvlText w:val="-"/>
      <w:lvlJc w:val="left"/>
      <w:pPr>
        <w:ind w:left="360" w:hanging="360"/>
      </w:pPr>
      <w:rPr>
        <w:rFonts w:ascii="HelloZipper" w:eastAsia="Times New Roman" w:hAnsi="HelloZipp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53DA0"/>
    <w:multiLevelType w:val="hybridMultilevel"/>
    <w:tmpl w:val="BADAE882"/>
    <w:lvl w:ilvl="0" w:tplc="80246902">
      <w:numFmt w:val="bullet"/>
      <w:lvlText w:val="-"/>
      <w:lvlJc w:val="left"/>
      <w:pPr>
        <w:ind w:left="360" w:hanging="360"/>
      </w:pPr>
      <w:rPr>
        <w:rFonts w:ascii="HelloZipper" w:eastAsia="Times New Roman" w:hAnsi="HelloZipp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FA"/>
    <w:rsid w:val="00041468"/>
    <w:rsid w:val="002C3D10"/>
    <w:rsid w:val="00301C91"/>
    <w:rsid w:val="00316011"/>
    <w:rsid w:val="003A7B46"/>
    <w:rsid w:val="003D56EA"/>
    <w:rsid w:val="005D4CB3"/>
    <w:rsid w:val="00616EFA"/>
    <w:rsid w:val="006562EA"/>
    <w:rsid w:val="006D7FBD"/>
    <w:rsid w:val="007E153B"/>
    <w:rsid w:val="008520AC"/>
    <w:rsid w:val="00B158A2"/>
    <w:rsid w:val="00BC2693"/>
    <w:rsid w:val="00BF702D"/>
    <w:rsid w:val="00C069D1"/>
    <w:rsid w:val="00C17027"/>
    <w:rsid w:val="00C22571"/>
    <w:rsid w:val="00F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2692"/>
  <w15:chartTrackingRefBased/>
  <w15:docId w15:val="{AADE1748-77BA-4ACA-B6F5-86947144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E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5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269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2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izz.com" TargetMode="External"/><Relationship Id="rId13" Type="http://schemas.openxmlformats.org/officeDocument/2006/relationships/hyperlink" Target="http://www.sheppardsoftware.com/scienc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hoot.it" TargetMode="External"/><Relationship Id="rId12" Type="http://schemas.openxmlformats.org/officeDocument/2006/relationships/hyperlink" Target="http://www.billnye.com/the-science-g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ucksters.com/science/" TargetMode="External"/><Relationship Id="rId5" Type="http://schemas.openxmlformats.org/officeDocument/2006/relationships/hyperlink" Target="mailto:Eberhardt.quinton.j@muscogee.k12.ga.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teractivesites.weebly.com/sci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yja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Quinton J</dc:creator>
  <cp:keywords/>
  <dc:description/>
  <cp:lastModifiedBy>Eberhardt Quinton J</cp:lastModifiedBy>
  <cp:revision>3</cp:revision>
  <cp:lastPrinted>2018-08-07T19:47:00Z</cp:lastPrinted>
  <dcterms:created xsi:type="dcterms:W3CDTF">2018-08-08T00:22:00Z</dcterms:created>
  <dcterms:modified xsi:type="dcterms:W3CDTF">2018-08-08T01:15:00Z</dcterms:modified>
</cp:coreProperties>
</file>